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BF2" w:rsidRPr="001B7BF2" w:rsidRDefault="001B7BF2" w:rsidP="001B7BF2">
      <w:pPr>
        <w:shd w:val="clear" w:color="auto" w:fill="FFFFCC"/>
        <w:spacing w:line="240" w:lineRule="auto"/>
        <w:jc w:val="center"/>
        <w:rPr>
          <w:rFonts w:ascii="Times New Roman" w:eastAsia="Times New Roman" w:hAnsi="Times New Roman" w:cs="Times New Roman"/>
          <w:color w:val="000000"/>
          <w:sz w:val="36"/>
          <w:szCs w:val="36"/>
        </w:rPr>
      </w:pPr>
      <w:r w:rsidRPr="001B7BF2">
        <w:rPr>
          <w:rFonts w:ascii="Times New Roman" w:eastAsia="Times New Roman" w:hAnsi="Times New Roman" w:cs="Times New Roman"/>
          <w:color w:val="000000"/>
          <w:sz w:val="36"/>
          <w:szCs w:val="36"/>
        </w:rPr>
        <w:t>The British government decided to endorse the establishment of a Jewish home in Palestine. After discussions within the cabinet and consultations with Jewish leaders, the decision was made public in a letter from British Foreign Secretary </w:t>
      </w:r>
      <w:hyperlink r:id="rId5" w:history="1">
        <w:r w:rsidRPr="001B7BF2">
          <w:rPr>
            <w:rFonts w:ascii="Times New Roman" w:eastAsia="Times New Roman" w:hAnsi="Times New Roman" w:cs="Times New Roman"/>
            <w:color w:val="0000FF"/>
            <w:sz w:val="36"/>
            <w:szCs w:val="36"/>
            <w:u w:val="single"/>
          </w:rPr>
          <w:t>Lord Arthur James Balfour</w:t>
        </w:r>
      </w:hyperlink>
      <w:r w:rsidRPr="001B7BF2">
        <w:rPr>
          <w:rFonts w:ascii="Times New Roman" w:eastAsia="Times New Roman" w:hAnsi="Times New Roman" w:cs="Times New Roman"/>
          <w:color w:val="000000"/>
          <w:sz w:val="36"/>
          <w:szCs w:val="36"/>
        </w:rPr>
        <w:t> to </w:t>
      </w:r>
      <w:hyperlink r:id="rId6" w:history="1">
        <w:r w:rsidRPr="001B7BF2">
          <w:rPr>
            <w:rFonts w:ascii="Times New Roman" w:eastAsia="Times New Roman" w:hAnsi="Times New Roman" w:cs="Times New Roman"/>
            <w:color w:val="0000FF"/>
            <w:sz w:val="36"/>
            <w:szCs w:val="36"/>
            <w:u w:val="single"/>
          </w:rPr>
          <w:t>Lord Rothschild</w:t>
        </w:r>
      </w:hyperlink>
      <w:r w:rsidRPr="001B7BF2">
        <w:rPr>
          <w:rFonts w:ascii="Times New Roman" w:eastAsia="Times New Roman" w:hAnsi="Times New Roman" w:cs="Times New Roman"/>
          <w:color w:val="000000"/>
          <w:sz w:val="36"/>
          <w:szCs w:val="36"/>
        </w:rPr>
        <w:t>. The contents of this letter became known as the </w:t>
      </w:r>
      <w:hyperlink r:id="rId7" w:history="1">
        <w:r w:rsidRPr="001B7BF2">
          <w:rPr>
            <w:rFonts w:ascii="Times New Roman" w:eastAsia="Times New Roman" w:hAnsi="Times New Roman" w:cs="Times New Roman"/>
            <w:color w:val="0000FF"/>
            <w:sz w:val="36"/>
            <w:szCs w:val="36"/>
            <w:u w:val="single"/>
          </w:rPr>
          <w:t>Balfour Declaration</w:t>
        </w:r>
      </w:hyperlink>
      <w:r w:rsidRPr="001B7BF2">
        <w:rPr>
          <w:rFonts w:ascii="Times New Roman" w:eastAsia="Times New Roman" w:hAnsi="Times New Roman" w:cs="Times New Roman"/>
          <w:color w:val="000000"/>
          <w:sz w:val="36"/>
          <w:szCs w:val="36"/>
        </w:rPr>
        <w:t>.</w:t>
      </w:r>
    </w:p>
    <w:p w:rsidR="001B7BF2" w:rsidRPr="001B7BF2" w:rsidRDefault="001B7BF2" w:rsidP="001B7BF2">
      <w:pPr>
        <w:spacing w:after="0" w:line="240" w:lineRule="auto"/>
        <w:rPr>
          <w:rFonts w:ascii="Times New Roman" w:eastAsia="Times New Roman" w:hAnsi="Times New Roman" w:cs="Times New Roman"/>
          <w:sz w:val="24"/>
          <w:szCs w:val="24"/>
        </w:rPr>
      </w:pPr>
      <w:r w:rsidRPr="001B7BF2">
        <w:rPr>
          <w:rFonts w:ascii="Times New Roman" w:eastAsia="Times New Roman" w:hAnsi="Times New Roman" w:cs="Times New Roman"/>
          <w:sz w:val="24"/>
          <w:szCs w:val="24"/>
        </w:rPr>
        <w:pict>
          <v:rect id="_x0000_i1025" style="width:234pt;height:1.5pt" o:hrpct="500" o:hralign="center" o:hrstd="t" o:hrnoshade="t" o:hr="t" fillcolor="black" stroked="f"/>
        </w:pict>
      </w:r>
    </w:p>
    <w:p w:rsidR="001B7BF2" w:rsidRPr="001B7BF2" w:rsidRDefault="001B7BF2" w:rsidP="001B7BF2">
      <w:pPr>
        <w:shd w:val="clear" w:color="auto" w:fill="FFFFCC"/>
        <w:spacing w:after="225" w:line="240" w:lineRule="auto"/>
        <w:ind w:left="795" w:right="795"/>
        <w:jc w:val="both"/>
        <w:rPr>
          <w:rFonts w:ascii="Times New Roman" w:eastAsia="Times New Roman" w:hAnsi="Times New Roman" w:cs="Times New Roman"/>
          <w:color w:val="000000"/>
          <w:sz w:val="27"/>
          <w:szCs w:val="27"/>
        </w:rPr>
      </w:pPr>
      <w:r w:rsidRPr="001B7BF2">
        <w:rPr>
          <w:rFonts w:ascii="Times New Roman" w:eastAsia="Times New Roman" w:hAnsi="Times New Roman" w:cs="Times New Roman"/>
          <w:color w:val="000000"/>
          <w:sz w:val="27"/>
          <w:szCs w:val="27"/>
        </w:rPr>
        <w:t>Foreign Office</w:t>
      </w:r>
      <w:r w:rsidRPr="001B7BF2">
        <w:rPr>
          <w:rFonts w:ascii="Times New Roman" w:eastAsia="Times New Roman" w:hAnsi="Times New Roman" w:cs="Times New Roman"/>
          <w:color w:val="000000"/>
          <w:sz w:val="27"/>
          <w:szCs w:val="27"/>
        </w:rPr>
        <w:br/>
        <w:t>November 2nd, 1917</w:t>
      </w:r>
    </w:p>
    <w:p w:rsidR="001B7BF2" w:rsidRPr="001B7BF2" w:rsidRDefault="001B7BF2" w:rsidP="001B7BF2">
      <w:pPr>
        <w:shd w:val="clear" w:color="auto" w:fill="FFFFCC"/>
        <w:spacing w:after="225" w:line="240" w:lineRule="auto"/>
        <w:ind w:left="795" w:right="795"/>
        <w:jc w:val="both"/>
        <w:rPr>
          <w:rFonts w:ascii="Times New Roman" w:eastAsia="Times New Roman" w:hAnsi="Times New Roman" w:cs="Times New Roman"/>
          <w:color w:val="000000"/>
          <w:sz w:val="27"/>
          <w:szCs w:val="27"/>
        </w:rPr>
      </w:pPr>
      <w:r w:rsidRPr="001B7BF2">
        <w:rPr>
          <w:rFonts w:ascii="Times New Roman" w:eastAsia="Times New Roman" w:hAnsi="Times New Roman" w:cs="Times New Roman"/>
          <w:color w:val="000000"/>
          <w:sz w:val="27"/>
          <w:szCs w:val="27"/>
        </w:rPr>
        <w:t>Dear Lord Rothschild,</w:t>
      </w:r>
    </w:p>
    <w:p w:rsidR="001B7BF2" w:rsidRPr="001B7BF2" w:rsidRDefault="001B7BF2" w:rsidP="001B7BF2">
      <w:pPr>
        <w:shd w:val="clear" w:color="auto" w:fill="FFFFCC"/>
        <w:spacing w:after="225" w:line="240" w:lineRule="auto"/>
        <w:ind w:left="1515" w:right="1515"/>
        <w:jc w:val="both"/>
        <w:rPr>
          <w:rFonts w:ascii="Times New Roman" w:eastAsia="Times New Roman" w:hAnsi="Times New Roman" w:cs="Times New Roman"/>
          <w:color w:val="000000"/>
          <w:sz w:val="27"/>
          <w:szCs w:val="27"/>
        </w:rPr>
      </w:pPr>
      <w:r w:rsidRPr="001B7BF2">
        <w:rPr>
          <w:rFonts w:ascii="Times New Roman" w:eastAsia="Times New Roman" w:hAnsi="Times New Roman" w:cs="Times New Roman"/>
          <w:color w:val="000000"/>
          <w:sz w:val="27"/>
          <w:szCs w:val="27"/>
        </w:rPr>
        <w:t xml:space="preserve">I have much pleasure in conveying to you. </w:t>
      </w:r>
      <w:proofErr w:type="gramStart"/>
      <w:r w:rsidRPr="001B7BF2">
        <w:rPr>
          <w:rFonts w:ascii="Times New Roman" w:eastAsia="Times New Roman" w:hAnsi="Times New Roman" w:cs="Times New Roman"/>
          <w:color w:val="000000"/>
          <w:sz w:val="27"/>
          <w:szCs w:val="27"/>
        </w:rPr>
        <w:t>on</w:t>
      </w:r>
      <w:proofErr w:type="gramEnd"/>
      <w:r w:rsidRPr="001B7BF2">
        <w:rPr>
          <w:rFonts w:ascii="Times New Roman" w:eastAsia="Times New Roman" w:hAnsi="Times New Roman" w:cs="Times New Roman"/>
          <w:color w:val="000000"/>
          <w:sz w:val="27"/>
          <w:szCs w:val="27"/>
        </w:rPr>
        <w:t xml:space="preserve"> behalf of His Majesty's Government, the following declaration of sympathy with Jewish Zionist aspirations which has been submitted to, and approved by, the Cabinet</w:t>
      </w:r>
    </w:p>
    <w:p w:rsidR="001B7BF2" w:rsidRPr="001B7BF2" w:rsidRDefault="001B7BF2" w:rsidP="001B7BF2">
      <w:pPr>
        <w:shd w:val="clear" w:color="auto" w:fill="FFFFCC"/>
        <w:spacing w:after="225" w:line="240" w:lineRule="auto"/>
        <w:ind w:left="1515" w:right="1515"/>
        <w:jc w:val="both"/>
        <w:rPr>
          <w:rFonts w:ascii="Times New Roman" w:eastAsia="Times New Roman" w:hAnsi="Times New Roman" w:cs="Times New Roman"/>
          <w:color w:val="000000"/>
          <w:sz w:val="27"/>
          <w:szCs w:val="27"/>
        </w:rPr>
      </w:pPr>
      <w:r w:rsidRPr="001B7BF2">
        <w:rPr>
          <w:rFonts w:ascii="Times New Roman" w:eastAsia="Times New Roman" w:hAnsi="Times New Roman" w:cs="Times New Roman"/>
          <w:color w:val="000000"/>
          <w:sz w:val="27"/>
          <w:szCs w:val="27"/>
        </w:rPr>
        <w:t xml:space="preserve">His Majesty's Government view with </w:t>
      </w:r>
      <w:proofErr w:type="spellStart"/>
      <w:r w:rsidRPr="001B7BF2">
        <w:rPr>
          <w:rFonts w:ascii="Times New Roman" w:eastAsia="Times New Roman" w:hAnsi="Times New Roman" w:cs="Times New Roman"/>
          <w:color w:val="000000"/>
          <w:sz w:val="27"/>
          <w:szCs w:val="27"/>
        </w:rPr>
        <w:t>favour</w:t>
      </w:r>
      <w:proofErr w:type="spellEnd"/>
      <w:r w:rsidRPr="001B7BF2">
        <w:rPr>
          <w:rFonts w:ascii="Times New Roman" w:eastAsia="Times New Roman" w:hAnsi="Times New Roman" w:cs="Times New Roman"/>
          <w:color w:val="000000"/>
          <w:sz w:val="27"/>
          <w:szCs w:val="27"/>
        </w:rPr>
        <w:t xml:space="preserve"> the establishment in Palestine of a national home for the Jewish people, and will use their best endeavors to facilitate the achievement of this object, it being clearly understood that nothing shall be done which may prejudice the civil and religious rights of existing non-Jewish communities in Palestine or the rights and political status enjoyed by Jews in any other country.</w:t>
      </w:r>
    </w:p>
    <w:p w:rsidR="001B7BF2" w:rsidRPr="001B7BF2" w:rsidRDefault="001B7BF2" w:rsidP="001B7BF2">
      <w:pPr>
        <w:shd w:val="clear" w:color="auto" w:fill="FFFFCC"/>
        <w:spacing w:after="225" w:line="240" w:lineRule="auto"/>
        <w:ind w:left="1515" w:right="1515"/>
        <w:jc w:val="both"/>
        <w:rPr>
          <w:rFonts w:ascii="Times New Roman" w:eastAsia="Times New Roman" w:hAnsi="Times New Roman" w:cs="Times New Roman"/>
          <w:color w:val="000000"/>
          <w:sz w:val="27"/>
          <w:szCs w:val="27"/>
        </w:rPr>
      </w:pPr>
      <w:r w:rsidRPr="001B7BF2">
        <w:rPr>
          <w:rFonts w:ascii="Times New Roman" w:eastAsia="Times New Roman" w:hAnsi="Times New Roman" w:cs="Times New Roman"/>
          <w:color w:val="000000"/>
          <w:sz w:val="27"/>
          <w:szCs w:val="27"/>
        </w:rPr>
        <w:t>I should be grateful if you would bring this declaration to the knowledge of the Zionist Federation.</w:t>
      </w:r>
    </w:p>
    <w:p w:rsidR="001B7BF2" w:rsidRPr="001B7BF2" w:rsidRDefault="001B7BF2" w:rsidP="001B7BF2">
      <w:pPr>
        <w:shd w:val="clear" w:color="auto" w:fill="FFFFCC"/>
        <w:spacing w:after="225" w:line="240" w:lineRule="auto"/>
        <w:ind w:left="795" w:right="795"/>
        <w:jc w:val="both"/>
        <w:rPr>
          <w:rFonts w:ascii="Times New Roman" w:eastAsia="Times New Roman" w:hAnsi="Times New Roman" w:cs="Times New Roman"/>
          <w:color w:val="000000"/>
          <w:sz w:val="27"/>
          <w:szCs w:val="27"/>
        </w:rPr>
      </w:pPr>
      <w:r w:rsidRPr="001B7BF2">
        <w:rPr>
          <w:rFonts w:ascii="Times New Roman" w:eastAsia="Times New Roman" w:hAnsi="Times New Roman" w:cs="Times New Roman"/>
          <w:color w:val="000000"/>
          <w:sz w:val="27"/>
          <w:szCs w:val="27"/>
        </w:rPr>
        <w:t>Yours,</w:t>
      </w:r>
    </w:p>
    <w:p w:rsidR="001B7BF2" w:rsidRPr="001B7BF2" w:rsidRDefault="001B7BF2" w:rsidP="001B7BF2">
      <w:pPr>
        <w:shd w:val="clear" w:color="auto" w:fill="FFFFCC"/>
        <w:spacing w:after="225" w:line="240" w:lineRule="auto"/>
        <w:ind w:left="795" w:right="795"/>
        <w:jc w:val="both"/>
        <w:rPr>
          <w:rFonts w:ascii="Times New Roman" w:eastAsia="Times New Roman" w:hAnsi="Times New Roman" w:cs="Times New Roman"/>
          <w:color w:val="000000"/>
          <w:sz w:val="27"/>
          <w:szCs w:val="27"/>
        </w:rPr>
      </w:pPr>
      <w:r w:rsidRPr="001B7BF2">
        <w:rPr>
          <w:rFonts w:ascii="Times New Roman" w:eastAsia="Times New Roman" w:hAnsi="Times New Roman" w:cs="Times New Roman"/>
          <w:color w:val="000000"/>
          <w:sz w:val="27"/>
          <w:szCs w:val="27"/>
        </w:rPr>
        <w:t>Arthur James Balfour</w:t>
      </w:r>
    </w:p>
    <w:p w:rsidR="00317747" w:rsidRDefault="00317747">
      <w:pPr>
        <w:rPr>
          <w:rFonts w:ascii="Times New Roman" w:hAnsi="Times New Roman" w:cs="Times New Roman"/>
        </w:rPr>
      </w:pPr>
    </w:p>
    <w:p w:rsidR="001B7BF2" w:rsidRDefault="001B7BF2">
      <w:pPr>
        <w:rPr>
          <w:rFonts w:ascii="Times New Roman" w:hAnsi="Times New Roman" w:cs="Times New Roman"/>
        </w:rPr>
      </w:pPr>
    </w:p>
    <w:p w:rsidR="001B7BF2" w:rsidRDefault="001B7BF2">
      <w:pPr>
        <w:rPr>
          <w:rFonts w:ascii="Times New Roman" w:hAnsi="Times New Roman" w:cs="Times New Roman"/>
        </w:rPr>
      </w:pPr>
    </w:p>
    <w:p w:rsidR="001B7BF2" w:rsidRDefault="001B7BF2">
      <w:pPr>
        <w:rPr>
          <w:rFonts w:ascii="Times New Roman" w:hAnsi="Times New Roman" w:cs="Times New Roman"/>
        </w:rPr>
      </w:pPr>
    </w:p>
    <w:p w:rsidR="001B7BF2" w:rsidRDefault="001B7BF2">
      <w:pPr>
        <w:rPr>
          <w:rFonts w:ascii="Times New Roman" w:hAnsi="Times New Roman" w:cs="Times New Roman"/>
        </w:rPr>
      </w:pPr>
    </w:p>
    <w:p w:rsidR="002E4B21" w:rsidRDefault="002E4B21" w:rsidP="002E4B21">
      <w:pPr>
        <w:shd w:val="clear" w:color="auto" w:fill="FFFFFF"/>
        <w:spacing w:before="120" w:after="120" w:line="336" w:lineRule="atLeast"/>
        <w:rPr>
          <w:rFonts w:ascii="Arial" w:eastAsia="Times New Roman" w:hAnsi="Arial" w:cs="Arial"/>
          <w:color w:val="252525"/>
          <w:sz w:val="27"/>
          <w:szCs w:val="27"/>
        </w:rPr>
      </w:pPr>
    </w:p>
    <w:p w:rsidR="002E4B21" w:rsidRDefault="002E4B21" w:rsidP="002E4B21">
      <w:pPr>
        <w:shd w:val="clear" w:color="auto" w:fill="FFFFFF"/>
        <w:spacing w:before="120" w:after="120" w:line="336" w:lineRule="atLeast"/>
        <w:rPr>
          <w:rFonts w:ascii="Arial" w:eastAsia="Times New Roman" w:hAnsi="Arial" w:cs="Arial"/>
          <w:color w:val="252525"/>
          <w:sz w:val="27"/>
          <w:szCs w:val="27"/>
        </w:rPr>
      </w:pPr>
      <w:r w:rsidRPr="002E4B21">
        <w:rPr>
          <w:rFonts w:ascii="Arial" w:eastAsia="Times New Roman" w:hAnsi="Arial" w:cs="Arial"/>
          <w:color w:val="252525"/>
          <w:sz w:val="27"/>
          <w:szCs w:val="27"/>
        </w:rPr>
        <w:t>Sykes-Picot Agreement</w:t>
      </w:r>
    </w:p>
    <w:p w:rsidR="002E4B21" w:rsidRPr="002E4B21" w:rsidRDefault="002E4B21" w:rsidP="002E4B21">
      <w:pPr>
        <w:shd w:val="clear" w:color="auto" w:fill="FFFFFF"/>
        <w:spacing w:before="120" w:after="120" w:line="336" w:lineRule="atLeast"/>
        <w:rPr>
          <w:rFonts w:ascii="Arial" w:eastAsia="Times New Roman" w:hAnsi="Arial" w:cs="Arial"/>
          <w:color w:val="252525"/>
          <w:sz w:val="21"/>
          <w:szCs w:val="21"/>
        </w:rPr>
      </w:pPr>
      <w:r w:rsidRPr="002E4B21">
        <w:rPr>
          <w:rFonts w:ascii="Arial" w:eastAsia="Times New Roman" w:hAnsi="Arial" w:cs="Arial"/>
          <w:color w:val="252525"/>
          <w:sz w:val="27"/>
          <w:szCs w:val="27"/>
        </w:rPr>
        <w:t>15 &amp; 16 May, 1916:</w:t>
      </w:r>
    </w:p>
    <w:p w:rsidR="002E4B21" w:rsidRPr="002E4B21" w:rsidRDefault="002E4B21" w:rsidP="002E4B21">
      <w:pPr>
        <w:spacing w:before="48" w:after="48" w:line="240" w:lineRule="auto"/>
        <w:rPr>
          <w:rFonts w:ascii="Times New Roman" w:eastAsia="Times New Roman" w:hAnsi="Times New Roman" w:cs="Times New Roman"/>
          <w:sz w:val="24"/>
          <w:szCs w:val="24"/>
        </w:rPr>
      </w:pPr>
      <w:r w:rsidRPr="002E4B21">
        <w:rPr>
          <w:rFonts w:ascii="Times New Roman" w:eastAsia="Times New Roman" w:hAnsi="Times New Roman" w:cs="Times New Roman"/>
          <w:sz w:val="24"/>
          <w:szCs w:val="24"/>
        </w:rPr>
        <w:pict>
          <v:rect id="_x0000_i1027" style="width:0;height:.75pt" o:hralign="center" o:hrstd="t" o:hrnoshade="t" o:hr="t" fillcolor="#aaa" stroked="f"/>
        </w:pict>
      </w:r>
    </w:p>
    <w:p w:rsidR="002E4B21" w:rsidRPr="002E4B21" w:rsidRDefault="002E4B21" w:rsidP="002E4B21">
      <w:pPr>
        <w:spacing w:before="48" w:after="48" w:line="240" w:lineRule="auto"/>
        <w:rPr>
          <w:rFonts w:ascii="Times New Roman" w:eastAsia="Times New Roman" w:hAnsi="Times New Roman" w:cs="Times New Roman"/>
          <w:sz w:val="24"/>
          <w:szCs w:val="24"/>
        </w:rPr>
      </w:pPr>
      <w:r w:rsidRPr="002E4B21">
        <w:rPr>
          <w:rFonts w:ascii="Arial" w:eastAsia="Times New Roman" w:hAnsi="Arial" w:cs="Arial"/>
          <w:color w:val="252525"/>
          <w:sz w:val="21"/>
          <w:szCs w:val="21"/>
          <w:shd w:val="clear" w:color="auto" w:fill="FFFFFF"/>
        </w:rPr>
        <w:t xml:space="preserve">1. Sir Edward Grey to Paul </w:t>
      </w:r>
      <w:proofErr w:type="spellStart"/>
      <w:r w:rsidRPr="002E4B21">
        <w:rPr>
          <w:rFonts w:ascii="Arial" w:eastAsia="Times New Roman" w:hAnsi="Arial" w:cs="Arial"/>
          <w:color w:val="252525"/>
          <w:sz w:val="21"/>
          <w:szCs w:val="21"/>
          <w:shd w:val="clear" w:color="auto" w:fill="FFFFFF"/>
        </w:rPr>
        <w:t>Cambon</w:t>
      </w:r>
      <w:proofErr w:type="spellEnd"/>
      <w:r w:rsidRPr="002E4B21">
        <w:rPr>
          <w:rFonts w:ascii="Arial" w:eastAsia="Times New Roman" w:hAnsi="Arial" w:cs="Arial"/>
          <w:color w:val="252525"/>
          <w:sz w:val="21"/>
          <w:szCs w:val="21"/>
          <w:shd w:val="clear" w:color="auto" w:fill="FFFFFF"/>
        </w:rPr>
        <w:t>, 15 May 1916</w:t>
      </w:r>
    </w:p>
    <w:p w:rsidR="002E4B21" w:rsidRPr="002E4B21" w:rsidRDefault="002E4B21" w:rsidP="002E4B21">
      <w:pPr>
        <w:spacing w:before="48" w:after="48" w:line="240" w:lineRule="auto"/>
        <w:rPr>
          <w:rFonts w:ascii="Times New Roman" w:eastAsia="Times New Roman" w:hAnsi="Times New Roman" w:cs="Times New Roman"/>
          <w:sz w:val="24"/>
          <w:szCs w:val="24"/>
        </w:rPr>
      </w:pPr>
      <w:r w:rsidRPr="002E4B21">
        <w:rPr>
          <w:rFonts w:ascii="Times New Roman" w:eastAsia="Times New Roman" w:hAnsi="Times New Roman" w:cs="Times New Roman"/>
          <w:sz w:val="24"/>
          <w:szCs w:val="24"/>
        </w:rPr>
        <w:pict>
          <v:rect id="_x0000_i1028" style="width:0;height:.75pt" o:hralign="center" o:hrstd="t" o:hrnoshade="t" o:hr="t" fillcolor="#aaa" stroked="f"/>
        </w:pict>
      </w:r>
    </w:p>
    <w:p w:rsidR="002E4B21" w:rsidRPr="002E4B21" w:rsidRDefault="002E4B21" w:rsidP="002E4B21">
      <w:pPr>
        <w:shd w:val="clear" w:color="auto" w:fill="FFFFFF"/>
        <w:spacing w:before="120" w:after="120" w:line="336" w:lineRule="atLeast"/>
        <w:rPr>
          <w:rFonts w:ascii="Arial" w:eastAsia="Times New Roman" w:hAnsi="Arial" w:cs="Arial"/>
          <w:color w:val="252525"/>
          <w:sz w:val="21"/>
          <w:szCs w:val="21"/>
        </w:rPr>
      </w:pPr>
      <w:r w:rsidRPr="002E4B21">
        <w:rPr>
          <w:rFonts w:ascii="Arial" w:eastAsia="Times New Roman" w:hAnsi="Arial" w:cs="Arial"/>
          <w:color w:val="252525"/>
          <w:sz w:val="21"/>
          <w:szCs w:val="21"/>
        </w:rPr>
        <w:t xml:space="preserve">I shall have the </w:t>
      </w:r>
      <w:proofErr w:type="spellStart"/>
      <w:r w:rsidRPr="002E4B21">
        <w:rPr>
          <w:rFonts w:ascii="Arial" w:eastAsia="Times New Roman" w:hAnsi="Arial" w:cs="Arial"/>
          <w:color w:val="252525"/>
          <w:sz w:val="21"/>
          <w:szCs w:val="21"/>
        </w:rPr>
        <w:t>honour</w:t>
      </w:r>
      <w:proofErr w:type="spellEnd"/>
      <w:r w:rsidRPr="002E4B21">
        <w:rPr>
          <w:rFonts w:ascii="Arial" w:eastAsia="Times New Roman" w:hAnsi="Arial" w:cs="Arial"/>
          <w:color w:val="252525"/>
          <w:sz w:val="21"/>
          <w:szCs w:val="21"/>
        </w:rPr>
        <w:t xml:space="preserve"> to reply fully in a further note to your Excellency's note of the 9th instant, relative to the creation of an Arab State, but I should meanwhile be grateful if your Excellency could assure me that in those regions which, under the conditions recorded in that communication, become entirely French, or in which French interests are </w:t>
      </w:r>
      <w:proofErr w:type="spellStart"/>
      <w:r w:rsidRPr="002E4B21">
        <w:rPr>
          <w:rFonts w:ascii="Arial" w:eastAsia="Times New Roman" w:hAnsi="Arial" w:cs="Arial"/>
          <w:color w:val="252525"/>
          <w:sz w:val="21"/>
          <w:szCs w:val="21"/>
        </w:rPr>
        <w:t>recognised</w:t>
      </w:r>
      <w:proofErr w:type="spellEnd"/>
      <w:r w:rsidRPr="002E4B21">
        <w:rPr>
          <w:rFonts w:ascii="Arial" w:eastAsia="Times New Roman" w:hAnsi="Arial" w:cs="Arial"/>
          <w:color w:val="252525"/>
          <w:sz w:val="21"/>
          <w:szCs w:val="21"/>
        </w:rPr>
        <w:t xml:space="preserve"> as predominant, any existing British concessions, rights of navigation or development, and the rights and privileges of any British religious, scholastic, or medical institutions will be maintained.</w:t>
      </w:r>
    </w:p>
    <w:p w:rsidR="001B7BF2" w:rsidRDefault="001B7BF2">
      <w:pPr>
        <w:rPr>
          <w:rFonts w:ascii="Times New Roman" w:hAnsi="Times New Roman" w:cs="Times New Roman"/>
        </w:rPr>
      </w:pPr>
    </w:p>
    <w:p w:rsidR="002E4B21" w:rsidRPr="002E4B21" w:rsidRDefault="002E4B21" w:rsidP="002E4B21">
      <w:pPr>
        <w:spacing w:after="0" w:line="240" w:lineRule="auto"/>
        <w:rPr>
          <w:rFonts w:ascii="Times New Roman" w:eastAsia="Times New Roman" w:hAnsi="Times New Roman" w:cs="Times New Roman"/>
          <w:sz w:val="24"/>
          <w:szCs w:val="24"/>
        </w:rPr>
      </w:pPr>
      <w:r w:rsidRPr="002E4B21">
        <w:rPr>
          <w:rFonts w:ascii="Arial" w:eastAsia="Times New Roman" w:hAnsi="Arial" w:cs="Arial"/>
          <w:color w:val="252525"/>
          <w:sz w:val="21"/>
          <w:szCs w:val="21"/>
          <w:shd w:val="clear" w:color="auto" w:fill="FFFFFF"/>
        </w:rPr>
        <w:t xml:space="preserve">2. Sir Edward Grey to Paul </w:t>
      </w:r>
      <w:proofErr w:type="spellStart"/>
      <w:r w:rsidRPr="002E4B21">
        <w:rPr>
          <w:rFonts w:ascii="Arial" w:eastAsia="Times New Roman" w:hAnsi="Arial" w:cs="Arial"/>
          <w:color w:val="252525"/>
          <w:sz w:val="21"/>
          <w:szCs w:val="21"/>
          <w:shd w:val="clear" w:color="auto" w:fill="FFFFFF"/>
        </w:rPr>
        <w:t>Cambon</w:t>
      </w:r>
      <w:proofErr w:type="spellEnd"/>
      <w:r w:rsidRPr="002E4B21">
        <w:rPr>
          <w:rFonts w:ascii="Arial" w:eastAsia="Times New Roman" w:hAnsi="Arial" w:cs="Arial"/>
          <w:color w:val="252525"/>
          <w:sz w:val="21"/>
          <w:szCs w:val="21"/>
          <w:shd w:val="clear" w:color="auto" w:fill="FFFFFF"/>
        </w:rPr>
        <w:t>, 16 May 1916</w:t>
      </w:r>
    </w:p>
    <w:p w:rsidR="002E4B21" w:rsidRPr="002E4B21" w:rsidRDefault="002E4B21" w:rsidP="002E4B21">
      <w:pPr>
        <w:spacing w:before="48" w:after="48" w:line="240" w:lineRule="auto"/>
        <w:rPr>
          <w:rFonts w:ascii="Times New Roman" w:eastAsia="Times New Roman" w:hAnsi="Times New Roman" w:cs="Times New Roman"/>
          <w:sz w:val="24"/>
          <w:szCs w:val="24"/>
        </w:rPr>
      </w:pPr>
      <w:r w:rsidRPr="002E4B21">
        <w:rPr>
          <w:rFonts w:ascii="Times New Roman" w:eastAsia="Times New Roman" w:hAnsi="Times New Roman" w:cs="Times New Roman"/>
          <w:sz w:val="24"/>
          <w:szCs w:val="24"/>
        </w:rPr>
        <w:pict>
          <v:rect id="_x0000_i1031" style="width:0;height:.75pt" o:hralign="center" o:hrstd="t" o:hrnoshade="t" o:hr="t" fillcolor="#aaa" stroked="f"/>
        </w:pict>
      </w:r>
    </w:p>
    <w:p w:rsidR="002E4B21" w:rsidRPr="002E4B21" w:rsidRDefault="002E4B21" w:rsidP="002E4B21">
      <w:pPr>
        <w:shd w:val="clear" w:color="auto" w:fill="FFFFFF"/>
        <w:spacing w:before="120" w:after="240" w:line="336" w:lineRule="atLeast"/>
        <w:rPr>
          <w:rFonts w:ascii="Arial" w:eastAsia="Times New Roman" w:hAnsi="Arial" w:cs="Arial"/>
          <w:color w:val="252525"/>
          <w:sz w:val="21"/>
          <w:szCs w:val="21"/>
        </w:rPr>
      </w:pPr>
      <w:r w:rsidRPr="002E4B21">
        <w:rPr>
          <w:rFonts w:ascii="Arial" w:eastAsia="Times New Roman" w:hAnsi="Arial" w:cs="Arial"/>
          <w:color w:val="252525"/>
          <w:sz w:val="21"/>
          <w:szCs w:val="21"/>
        </w:rPr>
        <w:t xml:space="preserve">I have the </w:t>
      </w:r>
      <w:proofErr w:type="spellStart"/>
      <w:r w:rsidRPr="002E4B21">
        <w:rPr>
          <w:rFonts w:ascii="Arial" w:eastAsia="Times New Roman" w:hAnsi="Arial" w:cs="Arial"/>
          <w:color w:val="252525"/>
          <w:sz w:val="21"/>
          <w:szCs w:val="21"/>
        </w:rPr>
        <w:t>honour</w:t>
      </w:r>
      <w:proofErr w:type="spellEnd"/>
      <w:r w:rsidRPr="002E4B21">
        <w:rPr>
          <w:rFonts w:ascii="Arial" w:eastAsia="Times New Roman" w:hAnsi="Arial" w:cs="Arial"/>
          <w:color w:val="252525"/>
          <w:sz w:val="21"/>
          <w:szCs w:val="21"/>
        </w:rPr>
        <w:t xml:space="preserve"> to acknowledge the receipt of your Excellency's note of the 9th instant, stating that the French Government accept the limits of a future Arab State, or Confederation of States, and of those parts of Syria where French interests predominate, together with certain conditions attached thereto, such as they result from recent discussions in London and Petrograd on the subject.</w:t>
      </w:r>
    </w:p>
    <w:p w:rsidR="002E4B21" w:rsidRPr="002E4B21" w:rsidRDefault="002E4B21" w:rsidP="002E4B21">
      <w:pPr>
        <w:shd w:val="clear" w:color="auto" w:fill="FFFFFF"/>
        <w:spacing w:before="120" w:after="240" w:line="336" w:lineRule="atLeast"/>
        <w:rPr>
          <w:rFonts w:ascii="Arial" w:eastAsia="Times New Roman" w:hAnsi="Arial" w:cs="Arial"/>
          <w:color w:val="252525"/>
          <w:sz w:val="21"/>
          <w:szCs w:val="21"/>
        </w:rPr>
      </w:pPr>
      <w:r w:rsidRPr="002E4B21">
        <w:rPr>
          <w:rFonts w:ascii="Arial" w:eastAsia="Times New Roman" w:hAnsi="Arial" w:cs="Arial"/>
          <w:color w:val="252525"/>
          <w:sz w:val="21"/>
          <w:szCs w:val="21"/>
        </w:rPr>
        <w:t xml:space="preserve">I have the </w:t>
      </w:r>
      <w:proofErr w:type="spellStart"/>
      <w:r w:rsidRPr="002E4B21">
        <w:rPr>
          <w:rFonts w:ascii="Arial" w:eastAsia="Times New Roman" w:hAnsi="Arial" w:cs="Arial"/>
          <w:color w:val="252525"/>
          <w:sz w:val="21"/>
          <w:szCs w:val="21"/>
        </w:rPr>
        <w:t>honour</w:t>
      </w:r>
      <w:proofErr w:type="spellEnd"/>
      <w:r w:rsidRPr="002E4B21">
        <w:rPr>
          <w:rFonts w:ascii="Arial" w:eastAsia="Times New Roman" w:hAnsi="Arial" w:cs="Arial"/>
          <w:color w:val="252525"/>
          <w:sz w:val="21"/>
          <w:szCs w:val="21"/>
        </w:rPr>
        <w:t xml:space="preserve"> to inform your Excellency in reply that the acceptance of the whole project, as it now stands, will involve the abdication of considerable British interests, but, since His Majesty's Government </w:t>
      </w:r>
      <w:proofErr w:type="spellStart"/>
      <w:r w:rsidRPr="002E4B21">
        <w:rPr>
          <w:rFonts w:ascii="Arial" w:eastAsia="Times New Roman" w:hAnsi="Arial" w:cs="Arial"/>
          <w:color w:val="252525"/>
          <w:sz w:val="21"/>
          <w:szCs w:val="21"/>
        </w:rPr>
        <w:t>recognise</w:t>
      </w:r>
      <w:proofErr w:type="spellEnd"/>
      <w:r w:rsidRPr="002E4B21">
        <w:rPr>
          <w:rFonts w:ascii="Arial" w:eastAsia="Times New Roman" w:hAnsi="Arial" w:cs="Arial"/>
          <w:color w:val="252525"/>
          <w:sz w:val="21"/>
          <w:szCs w:val="21"/>
        </w:rPr>
        <w:t xml:space="preserve"> the advantage to the general cause of the Allies entailed in producing a more </w:t>
      </w:r>
      <w:proofErr w:type="spellStart"/>
      <w:r w:rsidRPr="002E4B21">
        <w:rPr>
          <w:rFonts w:ascii="Arial" w:eastAsia="Times New Roman" w:hAnsi="Arial" w:cs="Arial"/>
          <w:color w:val="252525"/>
          <w:sz w:val="21"/>
          <w:szCs w:val="21"/>
        </w:rPr>
        <w:t>favourable</w:t>
      </w:r>
      <w:proofErr w:type="spellEnd"/>
      <w:r w:rsidRPr="002E4B21">
        <w:rPr>
          <w:rFonts w:ascii="Arial" w:eastAsia="Times New Roman" w:hAnsi="Arial" w:cs="Arial"/>
          <w:color w:val="252525"/>
          <w:sz w:val="21"/>
          <w:szCs w:val="21"/>
        </w:rPr>
        <w:t xml:space="preserve"> internal political situation in Turkey, they are ready to accept the arrangement now arrived at, provided that the co-operation of the Arabs is secured, and that the Arabs fulfil the conditions and obtain the towns of Homs, Hama, Damascus, and Aleppo.</w:t>
      </w:r>
    </w:p>
    <w:p w:rsidR="002E4B21" w:rsidRPr="002E4B21" w:rsidRDefault="002E4B21" w:rsidP="002E4B21">
      <w:pPr>
        <w:shd w:val="clear" w:color="auto" w:fill="FFFFFF"/>
        <w:spacing w:before="120" w:after="240" w:line="336" w:lineRule="atLeast"/>
        <w:rPr>
          <w:rFonts w:ascii="Arial" w:eastAsia="Times New Roman" w:hAnsi="Arial" w:cs="Arial"/>
          <w:color w:val="252525"/>
          <w:sz w:val="21"/>
          <w:szCs w:val="21"/>
        </w:rPr>
      </w:pPr>
      <w:r w:rsidRPr="002E4B21">
        <w:rPr>
          <w:rFonts w:ascii="Arial" w:eastAsia="Times New Roman" w:hAnsi="Arial" w:cs="Arial"/>
          <w:color w:val="252525"/>
          <w:sz w:val="21"/>
          <w:szCs w:val="21"/>
        </w:rPr>
        <w:t>It is accordingly understood between the French and British Governments---</w:t>
      </w:r>
    </w:p>
    <w:p w:rsidR="002E4B21" w:rsidRPr="002E4B21" w:rsidRDefault="002E4B21" w:rsidP="002E4B21">
      <w:pPr>
        <w:shd w:val="clear" w:color="auto" w:fill="FFFFFF"/>
        <w:spacing w:before="120" w:after="120" w:line="336" w:lineRule="atLeast"/>
        <w:rPr>
          <w:rFonts w:ascii="Arial" w:eastAsia="Times New Roman" w:hAnsi="Arial" w:cs="Arial"/>
          <w:color w:val="252525"/>
          <w:sz w:val="21"/>
          <w:szCs w:val="21"/>
        </w:rPr>
      </w:pPr>
      <w:r w:rsidRPr="002E4B21">
        <w:rPr>
          <w:rFonts w:ascii="Arial" w:eastAsia="Times New Roman" w:hAnsi="Arial" w:cs="Arial"/>
          <w:color w:val="252525"/>
          <w:sz w:val="21"/>
          <w:szCs w:val="21"/>
        </w:rPr>
        <w:t>1. That France and Great Britain are prepared to recognize and protect an independent Arab State or a Confederation of Arab States in the areas (A) and (B) marked on the annexed map, under the suzerainty of an Arab chief. That in area (A) France, and in area (B) Great Britain, shall have priority of right of enterprise and local loans. That in area (A) France, and in area (B) Great Britain, shall alone supply advisers or foreign functionaries at the request of the Arab State or Confederation of Arab States.</w:t>
      </w:r>
    </w:p>
    <w:p w:rsidR="001B7BF2" w:rsidRPr="002E4B21" w:rsidRDefault="001B7BF2">
      <w:pPr>
        <w:rPr>
          <w:rFonts w:ascii="Times New Roman" w:hAnsi="Times New Roman" w:cs="Times New Roman"/>
          <w:sz w:val="24"/>
          <w:szCs w:val="24"/>
        </w:rPr>
      </w:pPr>
    </w:p>
    <w:p w:rsidR="001B7BF2" w:rsidRPr="002E4B21" w:rsidRDefault="002E4B21">
      <w:pPr>
        <w:rPr>
          <w:rFonts w:ascii="Times New Roman" w:hAnsi="Times New Roman" w:cs="Times New Roman"/>
          <w:sz w:val="24"/>
          <w:szCs w:val="24"/>
        </w:rPr>
      </w:pPr>
      <w:r w:rsidRPr="002E4B21">
        <w:rPr>
          <w:rFonts w:ascii="Times New Roman" w:hAnsi="Times New Roman" w:cs="Times New Roman"/>
          <w:sz w:val="24"/>
          <w:szCs w:val="24"/>
        </w:rPr>
        <w:lastRenderedPageBreak/>
        <w:t>Hussein McMahon Letters Number 4</w:t>
      </w:r>
    </w:p>
    <w:p w:rsidR="002E4B21" w:rsidRPr="002E4B21" w:rsidRDefault="002E4B21" w:rsidP="002E4B21">
      <w:pPr>
        <w:spacing w:after="0" w:line="240" w:lineRule="auto"/>
        <w:rPr>
          <w:rFonts w:ascii="Times New Roman" w:eastAsia="Times New Roman" w:hAnsi="Times New Roman" w:cs="Times New Roman"/>
          <w:sz w:val="24"/>
          <w:szCs w:val="24"/>
        </w:rPr>
      </w:pPr>
      <w:r w:rsidRPr="002E4B21">
        <w:rPr>
          <w:rFonts w:ascii="Times New Roman" w:eastAsia="Times New Roman" w:hAnsi="Times New Roman" w:cs="Times New Roman"/>
          <w:sz w:val="24"/>
          <w:szCs w:val="24"/>
        </w:rPr>
        <w:pict>
          <v:rect id="_x0000_i1041" style="width:0;height:1.5pt" o:hralign="center" o:hrstd="t" o:hrnoshade="t" o:hr="t" fillcolor="black" stroked="f"/>
        </w:pict>
      </w:r>
    </w:p>
    <w:p w:rsidR="002E4B21" w:rsidRPr="002E4B21" w:rsidRDefault="002E4B21" w:rsidP="002E4B21">
      <w:pPr>
        <w:shd w:val="clear" w:color="auto" w:fill="FFFFCC"/>
        <w:spacing w:after="225" w:line="240" w:lineRule="auto"/>
        <w:ind w:right="75"/>
        <w:jc w:val="both"/>
        <w:rPr>
          <w:rFonts w:ascii="Times New Roman" w:eastAsia="Times New Roman" w:hAnsi="Times New Roman" w:cs="Times New Roman"/>
          <w:color w:val="000000"/>
          <w:sz w:val="24"/>
          <w:szCs w:val="24"/>
        </w:rPr>
      </w:pPr>
      <w:r w:rsidRPr="002E4B21">
        <w:rPr>
          <w:rFonts w:ascii="Times New Roman" w:eastAsia="Times New Roman" w:hAnsi="Times New Roman" w:cs="Times New Roman"/>
          <w:color w:val="000000"/>
          <w:sz w:val="24"/>
          <w:szCs w:val="24"/>
        </w:rPr>
        <w:t xml:space="preserve"> I have received your letter of the 29th </w:t>
      </w:r>
      <w:proofErr w:type="spellStart"/>
      <w:r w:rsidRPr="002E4B21">
        <w:rPr>
          <w:rFonts w:ascii="Times New Roman" w:eastAsia="Times New Roman" w:hAnsi="Times New Roman" w:cs="Times New Roman"/>
          <w:color w:val="000000"/>
          <w:sz w:val="24"/>
          <w:szCs w:val="24"/>
        </w:rPr>
        <w:t>Shawal</w:t>
      </w:r>
      <w:proofErr w:type="spellEnd"/>
      <w:r w:rsidRPr="002E4B21">
        <w:rPr>
          <w:rFonts w:ascii="Times New Roman" w:eastAsia="Times New Roman" w:hAnsi="Times New Roman" w:cs="Times New Roman"/>
          <w:color w:val="000000"/>
          <w:sz w:val="24"/>
          <w:szCs w:val="24"/>
        </w:rPr>
        <w:t>, 1333, with much pleasure and your    expressions of friendliness and sincerity have given me the greatest satisfaction.</w:t>
      </w:r>
    </w:p>
    <w:p w:rsidR="002E4B21" w:rsidRPr="002E4B21" w:rsidRDefault="002E4B21" w:rsidP="002E4B21">
      <w:pPr>
        <w:shd w:val="clear" w:color="auto" w:fill="FFFFCC"/>
        <w:spacing w:after="225" w:line="240" w:lineRule="auto"/>
        <w:ind w:left="75" w:right="75"/>
        <w:jc w:val="both"/>
        <w:rPr>
          <w:rFonts w:ascii="Times New Roman" w:eastAsia="Times New Roman" w:hAnsi="Times New Roman" w:cs="Times New Roman"/>
          <w:color w:val="000000"/>
          <w:sz w:val="24"/>
          <w:szCs w:val="24"/>
        </w:rPr>
      </w:pPr>
      <w:r w:rsidRPr="002E4B21">
        <w:rPr>
          <w:rFonts w:ascii="Times New Roman" w:eastAsia="Times New Roman" w:hAnsi="Times New Roman" w:cs="Times New Roman"/>
          <w:color w:val="000000"/>
          <w:sz w:val="24"/>
          <w:szCs w:val="24"/>
        </w:rPr>
        <w:t>I regret that you should have received from my last letter the impression that I regarded the question of the limits and boundaries with coldness and hesitation; such was not the case, but it appeared to me that the time had not yet come when that question could be discussed in a conclusive manner.</w:t>
      </w:r>
    </w:p>
    <w:p w:rsidR="002E4B21" w:rsidRPr="002E4B21" w:rsidRDefault="002E4B21" w:rsidP="002E4B21">
      <w:pPr>
        <w:shd w:val="clear" w:color="auto" w:fill="FFFFCC"/>
        <w:spacing w:after="225" w:line="240" w:lineRule="auto"/>
        <w:ind w:left="75" w:right="75"/>
        <w:jc w:val="both"/>
        <w:rPr>
          <w:rFonts w:ascii="Times New Roman" w:eastAsia="Times New Roman" w:hAnsi="Times New Roman" w:cs="Times New Roman"/>
          <w:color w:val="000000"/>
          <w:sz w:val="24"/>
          <w:szCs w:val="24"/>
        </w:rPr>
      </w:pPr>
      <w:r w:rsidRPr="002E4B21">
        <w:rPr>
          <w:rFonts w:ascii="Times New Roman" w:eastAsia="Times New Roman" w:hAnsi="Times New Roman" w:cs="Times New Roman"/>
          <w:color w:val="000000"/>
          <w:sz w:val="24"/>
          <w:szCs w:val="24"/>
        </w:rPr>
        <w:t xml:space="preserve">I have </w:t>
      </w:r>
      <w:proofErr w:type="spellStart"/>
      <w:r w:rsidRPr="002E4B21">
        <w:rPr>
          <w:rFonts w:ascii="Times New Roman" w:eastAsia="Times New Roman" w:hAnsi="Times New Roman" w:cs="Times New Roman"/>
          <w:color w:val="000000"/>
          <w:sz w:val="24"/>
          <w:szCs w:val="24"/>
        </w:rPr>
        <w:t>realised</w:t>
      </w:r>
      <w:proofErr w:type="spellEnd"/>
      <w:r w:rsidRPr="002E4B21">
        <w:rPr>
          <w:rFonts w:ascii="Times New Roman" w:eastAsia="Times New Roman" w:hAnsi="Times New Roman" w:cs="Times New Roman"/>
          <w:color w:val="000000"/>
          <w:sz w:val="24"/>
          <w:szCs w:val="24"/>
        </w:rPr>
        <w:t>, however, from your last letter that you regard this question as one of vital and urgent importance. I have, therefore, lost no time in informing the Government of Great Britain of the contents of your letter, and it is with great pleasure that I communicate to you on their behalf the following statement, which I am confident you will receive with satisfaction:-</w:t>
      </w:r>
    </w:p>
    <w:p w:rsidR="002E4B21" w:rsidRPr="002E4B21" w:rsidRDefault="002E4B21" w:rsidP="002E4B21">
      <w:pPr>
        <w:shd w:val="clear" w:color="auto" w:fill="FFFFCC"/>
        <w:spacing w:after="225" w:line="240" w:lineRule="auto"/>
        <w:ind w:left="75" w:right="75"/>
        <w:jc w:val="both"/>
        <w:rPr>
          <w:rFonts w:ascii="Times New Roman" w:eastAsia="Times New Roman" w:hAnsi="Times New Roman" w:cs="Times New Roman"/>
          <w:color w:val="000000"/>
          <w:sz w:val="24"/>
          <w:szCs w:val="24"/>
        </w:rPr>
      </w:pPr>
      <w:r w:rsidRPr="002E4B21">
        <w:rPr>
          <w:rFonts w:ascii="Times New Roman" w:eastAsia="Times New Roman" w:hAnsi="Times New Roman" w:cs="Times New Roman"/>
          <w:color w:val="000000"/>
          <w:sz w:val="24"/>
          <w:szCs w:val="24"/>
        </w:rPr>
        <w:t xml:space="preserve">The two districts of </w:t>
      </w:r>
      <w:proofErr w:type="spellStart"/>
      <w:r w:rsidRPr="002E4B21">
        <w:rPr>
          <w:rFonts w:ascii="Times New Roman" w:eastAsia="Times New Roman" w:hAnsi="Times New Roman" w:cs="Times New Roman"/>
          <w:color w:val="000000"/>
          <w:sz w:val="24"/>
          <w:szCs w:val="24"/>
        </w:rPr>
        <w:t>Mersina</w:t>
      </w:r>
      <w:proofErr w:type="spellEnd"/>
      <w:r w:rsidRPr="002E4B21">
        <w:rPr>
          <w:rFonts w:ascii="Times New Roman" w:eastAsia="Times New Roman" w:hAnsi="Times New Roman" w:cs="Times New Roman"/>
          <w:color w:val="000000"/>
          <w:sz w:val="24"/>
          <w:szCs w:val="24"/>
        </w:rPr>
        <w:t xml:space="preserve"> and Alexandretta and portions of Syria lying to the west of the districts of Damascus, Homs, Hama and Aleppo cannot be said to be purely Arab, and should be excluded from the limits demanded.</w:t>
      </w:r>
    </w:p>
    <w:p w:rsidR="002E4B21" w:rsidRPr="002E4B21" w:rsidRDefault="002E4B21" w:rsidP="002E4B21">
      <w:pPr>
        <w:shd w:val="clear" w:color="auto" w:fill="FFFFCC"/>
        <w:spacing w:after="225" w:line="240" w:lineRule="auto"/>
        <w:ind w:left="75" w:right="75"/>
        <w:jc w:val="both"/>
        <w:rPr>
          <w:rFonts w:ascii="Times New Roman" w:eastAsia="Times New Roman" w:hAnsi="Times New Roman" w:cs="Times New Roman"/>
          <w:color w:val="000000"/>
          <w:sz w:val="24"/>
          <w:szCs w:val="24"/>
        </w:rPr>
      </w:pPr>
      <w:r w:rsidRPr="002E4B21">
        <w:rPr>
          <w:rFonts w:ascii="Times New Roman" w:eastAsia="Times New Roman" w:hAnsi="Times New Roman" w:cs="Times New Roman"/>
          <w:color w:val="000000"/>
          <w:sz w:val="24"/>
          <w:szCs w:val="24"/>
        </w:rPr>
        <w:t>With the above modification, and without prejudice of our existing treaties with Arab chiefs, we accept those limits.</w:t>
      </w:r>
    </w:p>
    <w:p w:rsidR="002E4B21" w:rsidRPr="002E4B21" w:rsidRDefault="002E4B21" w:rsidP="002E4B21">
      <w:pPr>
        <w:shd w:val="clear" w:color="auto" w:fill="FFFFCC"/>
        <w:spacing w:after="225" w:line="240" w:lineRule="auto"/>
        <w:ind w:left="75" w:right="75"/>
        <w:jc w:val="both"/>
        <w:rPr>
          <w:rFonts w:ascii="Times New Roman" w:eastAsia="Times New Roman" w:hAnsi="Times New Roman" w:cs="Times New Roman"/>
          <w:color w:val="000000"/>
          <w:sz w:val="24"/>
          <w:szCs w:val="24"/>
        </w:rPr>
      </w:pPr>
      <w:r w:rsidRPr="002E4B21">
        <w:rPr>
          <w:rFonts w:ascii="Times New Roman" w:eastAsia="Times New Roman" w:hAnsi="Times New Roman" w:cs="Times New Roman"/>
          <w:color w:val="000000"/>
          <w:sz w:val="24"/>
          <w:szCs w:val="24"/>
        </w:rPr>
        <w:t>As for those regions lying within those frontiers wherein Great Britain is free to act without detriment to the interest of her ally, France, I am empowered in the name of the Government of Great Britain to give the following assurances and make the following reply to your letter:-</w:t>
      </w:r>
    </w:p>
    <w:p w:rsidR="002E4B21" w:rsidRPr="002E4B21" w:rsidRDefault="002E4B21" w:rsidP="002E4B21">
      <w:pPr>
        <w:shd w:val="clear" w:color="auto" w:fill="FFFFCC"/>
        <w:spacing w:after="225" w:line="240" w:lineRule="auto"/>
        <w:ind w:left="75" w:right="75"/>
        <w:jc w:val="both"/>
        <w:rPr>
          <w:rFonts w:ascii="Times New Roman" w:eastAsia="Times New Roman" w:hAnsi="Times New Roman" w:cs="Times New Roman"/>
          <w:color w:val="000000"/>
          <w:sz w:val="24"/>
          <w:szCs w:val="24"/>
        </w:rPr>
      </w:pPr>
      <w:r w:rsidRPr="002E4B21">
        <w:rPr>
          <w:rFonts w:ascii="Times New Roman" w:eastAsia="Times New Roman" w:hAnsi="Times New Roman" w:cs="Times New Roman"/>
          <w:color w:val="000000"/>
          <w:sz w:val="24"/>
          <w:szCs w:val="24"/>
        </w:rPr>
        <w:t xml:space="preserve">1. Subject to the above modifications, Great Britain is prepared to recognize and support the independence of the Arabs in all the regions within the limits demanded by the </w:t>
      </w:r>
      <w:proofErr w:type="spellStart"/>
      <w:r w:rsidRPr="002E4B21">
        <w:rPr>
          <w:rFonts w:ascii="Times New Roman" w:eastAsia="Times New Roman" w:hAnsi="Times New Roman" w:cs="Times New Roman"/>
          <w:color w:val="000000"/>
          <w:sz w:val="24"/>
          <w:szCs w:val="24"/>
        </w:rPr>
        <w:t>Sherif</w:t>
      </w:r>
      <w:proofErr w:type="spellEnd"/>
      <w:r w:rsidRPr="002E4B21">
        <w:rPr>
          <w:rFonts w:ascii="Times New Roman" w:eastAsia="Times New Roman" w:hAnsi="Times New Roman" w:cs="Times New Roman"/>
          <w:color w:val="000000"/>
          <w:sz w:val="24"/>
          <w:szCs w:val="24"/>
        </w:rPr>
        <w:t xml:space="preserve"> of Mecca.</w:t>
      </w:r>
    </w:p>
    <w:p w:rsidR="002E4B21" w:rsidRPr="002E4B21" w:rsidRDefault="002E4B21" w:rsidP="002E4B21">
      <w:pPr>
        <w:shd w:val="clear" w:color="auto" w:fill="FFFFCC"/>
        <w:spacing w:after="225" w:line="240" w:lineRule="auto"/>
        <w:ind w:left="75" w:right="75"/>
        <w:jc w:val="both"/>
        <w:rPr>
          <w:rFonts w:ascii="Times New Roman" w:eastAsia="Times New Roman" w:hAnsi="Times New Roman" w:cs="Times New Roman"/>
          <w:color w:val="000000"/>
          <w:sz w:val="24"/>
          <w:szCs w:val="24"/>
        </w:rPr>
      </w:pPr>
      <w:r w:rsidRPr="002E4B21">
        <w:rPr>
          <w:rFonts w:ascii="Times New Roman" w:eastAsia="Times New Roman" w:hAnsi="Times New Roman" w:cs="Times New Roman"/>
          <w:color w:val="000000"/>
          <w:sz w:val="24"/>
          <w:szCs w:val="24"/>
        </w:rPr>
        <w:t xml:space="preserve">2. Great Britain will guarantee the Holy Places against all external aggression and will </w:t>
      </w:r>
      <w:proofErr w:type="spellStart"/>
      <w:r w:rsidRPr="002E4B21">
        <w:rPr>
          <w:rFonts w:ascii="Times New Roman" w:eastAsia="Times New Roman" w:hAnsi="Times New Roman" w:cs="Times New Roman"/>
          <w:color w:val="000000"/>
          <w:sz w:val="24"/>
          <w:szCs w:val="24"/>
        </w:rPr>
        <w:t>recognise</w:t>
      </w:r>
      <w:proofErr w:type="spellEnd"/>
      <w:r w:rsidRPr="002E4B21">
        <w:rPr>
          <w:rFonts w:ascii="Times New Roman" w:eastAsia="Times New Roman" w:hAnsi="Times New Roman" w:cs="Times New Roman"/>
          <w:color w:val="000000"/>
          <w:sz w:val="24"/>
          <w:szCs w:val="24"/>
        </w:rPr>
        <w:t xml:space="preserve"> their inviolability.</w:t>
      </w:r>
    </w:p>
    <w:p w:rsidR="002E4B21" w:rsidRPr="002E4B21" w:rsidRDefault="002E4B21" w:rsidP="002E4B21">
      <w:pPr>
        <w:shd w:val="clear" w:color="auto" w:fill="FFFFCC"/>
        <w:spacing w:after="225" w:line="240" w:lineRule="auto"/>
        <w:ind w:left="75" w:right="75"/>
        <w:jc w:val="both"/>
        <w:rPr>
          <w:rFonts w:ascii="Times New Roman" w:eastAsia="Times New Roman" w:hAnsi="Times New Roman" w:cs="Times New Roman"/>
          <w:color w:val="000000"/>
          <w:sz w:val="24"/>
          <w:szCs w:val="24"/>
        </w:rPr>
      </w:pPr>
      <w:r w:rsidRPr="002E4B21">
        <w:rPr>
          <w:rFonts w:ascii="Times New Roman" w:eastAsia="Times New Roman" w:hAnsi="Times New Roman" w:cs="Times New Roman"/>
          <w:color w:val="000000"/>
          <w:sz w:val="24"/>
          <w:szCs w:val="24"/>
        </w:rPr>
        <w:t>3. When the situation admits, Great Britain will give to the Arabs her advice and will assist them to establish what may appear to be the most suitable forms of government in those various territories.</w:t>
      </w:r>
    </w:p>
    <w:p w:rsidR="002E4B21" w:rsidRPr="002E4B21" w:rsidRDefault="002E4B21" w:rsidP="002E4B21">
      <w:pPr>
        <w:shd w:val="clear" w:color="auto" w:fill="FFFFCC"/>
        <w:spacing w:after="225" w:line="240" w:lineRule="auto"/>
        <w:ind w:left="75" w:right="75"/>
        <w:jc w:val="both"/>
        <w:rPr>
          <w:rFonts w:ascii="Times New Roman" w:eastAsia="Times New Roman" w:hAnsi="Times New Roman" w:cs="Times New Roman"/>
          <w:color w:val="000000"/>
          <w:sz w:val="24"/>
          <w:szCs w:val="24"/>
        </w:rPr>
      </w:pPr>
      <w:r w:rsidRPr="002E4B21">
        <w:rPr>
          <w:rFonts w:ascii="Times New Roman" w:eastAsia="Times New Roman" w:hAnsi="Times New Roman" w:cs="Times New Roman"/>
          <w:color w:val="000000"/>
          <w:sz w:val="24"/>
          <w:szCs w:val="24"/>
        </w:rPr>
        <w:t>4. On the other hand, it is understood that the Arabs have decided to seek the advice and guidance of Great Britain only, and that such European advisers and officials as may be required for the formation of a sound form of administration will be British.</w:t>
      </w:r>
    </w:p>
    <w:p w:rsidR="002E4B21" w:rsidRPr="002E4B21" w:rsidRDefault="002E4B21" w:rsidP="002E4B21">
      <w:pPr>
        <w:shd w:val="clear" w:color="auto" w:fill="FFFFCC"/>
        <w:spacing w:after="225" w:line="240" w:lineRule="auto"/>
        <w:ind w:left="75" w:right="75"/>
        <w:jc w:val="both"/>
        <w:rPr>
          <w:rFonts w:ascii="Times New Roman" w:eastAsia="Times New Roman" w:hAnsi="Times New Roman" w:cs="Times New Roman"/>
          <w:color w:val="000000"/>
          <w:sz w:val="24"/>
          <w:szCs w:val="24"/>
        </w:rPr>
      </w:pPr>
      <w:r w:rsidRPr="002E4B21">
        <w:rPr>
          <w:rFonts w:ascii="Times New Roman" w:eastAsia="Times New Roman" w:hAnsi="Times New Roman" w:cs="Times New Roman"/>
          <w:color w:val="000000"/>
          <w:sz w:val="24"/>
          <w:szCs w:val="24"/>
        </w:rPr>
        <w:t xml:space="preserve">5. With regard to the </w:t>
      </w:r>
      <w:proofErr w:type="spellStart"/>
      <w:r w:rsidRPr="002E4B21">
        <w:rPr>
          <w:rFonts w:ascii="Times New Roman" w:eastAsia="Times New Roman" w:hAnsi="Times New Roman" w:cs="Times New Roman"/>
          <w:color w:val="000000"/>
          <w:sz w:val="24"/>
          <w:szCs w:val="24"/>
        </w:rPr>
        <w:t>vilayets</w:t>
      </w:r>
      <w:proofErr w:type="spellEnd"/>
      <w:r w:rsidRPr="002E4B21">
        <w:rPr>
          <w:rFonts w:ascii="Times New Roman" w:eastAsia="Times New Roman" w:hAnsi="Times New Roman" w:cs="Times New Roman"/>
          <w:color w:val="000000"/>
          <w:sz w:val="24"/>
          <w:szCs w:val="24"/>
        </w:rPr>
        <w:t xml:space="preserve"> of Bagdad and Basra, the Arabs will </w:t>
      </w:r>
      <w:proofErr w:type="spellStart"/>
      <w:r w:rsidRPr="002E4B21">
        <w:rPr>
          <w:rFonts w:ascii="Times New Roman" w:eastAsia="Times New Roman" w:hAnsi="Times New Roman" w:cs="Times New Roman"/>
          <w:color w:val="000000"/>
          <w:sz w:val="24"/>
          <w:szCs w:val="24"/>
        </w:rPr>
        <w:t>recognise</w:t>
      </w:r>
      <w:proofErr w:type="spellEnd"/>
      <w:r w:rsidRPr="002E4B21">
        <w:rPr>
          <w:rFonts w:ascii="Times New Roman" w:eastAsia="Times New Roman" w:hAnsi="Times New Roman" w:cs="Times New Roman"/>
          <w:color w:val="000000"/>
          <w:sz w:val="24"/>
          <w:szCs w:val="24"/>
        </w:rPr>
        <w:t xml:space="preserve"> that the established position and interests of Great Britain necessitate special administrative arrangements in order to secure these territories from foreign aggression, to promote the welfare of the local populations and to safeguard our mutual economic interests.</w:t>
      </w:r>
    </w:p>
    <w:p w:rsidR="002E4B21" w:rsidRDefault="002E4B21">
      <w:pPr>
        <w:rPr>
          <w:rFonts w:ascii="Times New Roman" w:hAnsi="Times New Roman" w:cs="Times New Roman"/>
        </w:rPr>
      </w:pPr>
    </w:p>
    <w:p w:rsidR="001B7BF2" w:rsidRDefault="00CA7463">
      <w:pPr>
        <w:rPr>
          <w:rFonts w:ascii="Times New Roman" w:hAnsi="Times New Roman" w:cs="Times New Roman"/>
        </w:rPr>
      </w:pPr>
      <w:r w:rsidRPr="00CA7463">
        <w:rPr>
          <w:rFonts w:ascii="Times New Roman" w:hAnsi="Times New Roman" w:cs="Times New Roman"/>
          <w:noProof/>
        </w:rPr>
        <w:lastRenderedPageBreak/>
        <mc:AlternateContent>
          <mc:Choice Requires="wps">
            <w:drawing>
              <wp:anchor distT="0" distB="0" distL="114300" distR="114300" simplePos="0" relativeHeight="251661312" behindDoc="0" locked="0" layoutInCell="1" allowOverlap="1" wp14:anchorId="0412F29F" wp14:editId="65F277AE">
                <wp:simplePos x="0" y="0"/>
                <wp:positionH relativeFrom="column">
                  <wp:posOffset>2814452</wp:posOffset>
                </wp:positionH>
                <wp:positionV relativeFrom="paragraph">
                  <wp:posOffset>-748145</wp:posOffset>
                </wp:positionV>
                <wp:extent cx="3621974" cy="3395980"/>
                <wp:effectExtent l="0" t="0" r="17145" b="139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1974" cy="3395980"/>
                        </a:xfrm>
                        <a:prstGeom prst="rect">
                          <a:avLst/>
                        </a:prstGeom>
                        <a:solidFill>
                          <a:srgbClr val="FFFFFF"/>
                        </a:solidFill>
                        <a:ln w="9525">
                          <a:solidFill>
                            <a:srgbClr val="000000"/>
                          </a:solidFill>
                          <a:miter lim="800000"/>
                          <a:headEnd/>
                          <a:tailEnd/>
                        </a:ln>
                      </wps:spPr>
                      <wps:txbx>
                        <w:txbxContent>
                          <w:p w:rsidR="00CA7463" w:rsidRDefault="00CA7463">
                            <w:r>
                              <w:rPr>
                                <w:noProof/>
                              </w:rPr>
                              <w:drawing>
                                <wp:inline distT="0" distB="0" distL="0" distR="0" wp14:anchorId="6485914D" wp14:editId="732414C8">
                                  <wp:extent cx="3428155" cy="2790701"/>
                                  <wp:effectExtent l="0" t="0" r="1270" b="0"/>
                                  <wp:docPr id="3" name="Picture 3" descr="http://i4.photobucket.com/albums/y128/aridog/1922-mandate_for_palestine-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i4.photobucket.com/albums/y128/aridog/1922-mandate_for_palestine-1-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9635" cy="2791906"/>
                                          </a:xfrm>
                                          <a:prstGeom prst="rect">
                                            <a:avLst/>
                                          </a:prstGeom>
                                          <a:noFill/>
                                          <a:ln>
                                            <a:noFill/>
                                          </a:ln>
                                        </pic:spPr>
                                      </pic:pic>
                                    </a:graphicData>
                                  </a:graphic>
                                </wp:inline>
                              </w:drawing>
                            </w:r>
                          </w:p>
                          <w:p w:rsidR="00CA7463" w:rsidRDefault="00CA7463">
                            <w:r>
                              <w:t>Balfour Declaration Proposal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21.6pt;margin-top:-58.9pt;width:285.2pt;height:267.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">
                <v:textbox>
                  <w:txbxContent>
                    <w:p w:rsidR="00CA7463" w:rsidRDefault="00CA7463">
                      <w:r>
                        <w:rPr>
                          <w:noProof/>
                        </w:rPr>
                        <w:drawing>
                          <wp:inline distT="0" distB="0" distL="0" distR="0" wp14:anchorId="6485914D" wp14:editId="732414C8">
                            <wp:extent cx="3428155" cy="2790701"/>
                            <wp:effectExtent l="0" t="0" r="1270" b="0"/>
                            <wp:docPr id="3" name="Picture 3" descr="http://i4.photobucket.com/albums/y128/aridog/1922-mandate_for_palestine-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i4.photobucket.com/albums/y128/aridog/1922-mandate_for_palestine-1-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9635" cy="2791906"/>
                                    </a:xfrm>
                                    <a:prstGeom prst="rect">
                                      <a:avLst/>
                                    </a:prstGeom>
                                    <a:noFill/>
                                    <a:ln>
                                      <a:noFill/>
                                    </a:ln>
                                  </pic:spPr>
                                </pic:pic>
                              </a:graphicData>
                            </a:graphic>
                          </wp:inline>
                        </w:drawing>
                      </w:r>
                    </w:p>
                    <w:p w:rsidR="00CA7463" w:rsidRDefault="00CA7463">
                      <w:r>
                        <w:t>Balfour Declaration Proposal</w:t>
                      </w:r>
                    </w:p>
                  </w:txbxContent>
                </v:textbox>
              </v:shape>
            </w:pict>
          </mc:Fallback>
        </mc:AlternateContent>
      </w:r>
      <w:r w:rsidR="002E4B21" w:rsidRPr="002E4B21">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5E4D6B1C" wp14:editId="5B13077B">
                <wp:simplePos x="0" y="0"/>
                <wp:positionH relativeFrom="column">
                  <wp:posOffset>-783771</wp:posOffset>
                </wp:positionH>
                <wp:positionV relativeFrom="paragraph">
                  <wp:posOffset>-748144</wp:posOffset>
                </wp:positionV>
                <wp:extent cx="3479470" cy="3396342"/>
                <wp:effectExtent l="0" t="0" r="26035" b="1397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470" cy="3396342"/>
                        </a:xfrm>
                        <a:prstGeom prst="rect">
                          <a:avLst/>
                        </a:prstGeom>
                        <a:solidFill>
                          <a:srgbClr val="FFFFFF"/>
                        </a:solidFill>
                        <a:ln w="9525">
                          <a:solidFill>
                            <a:srgbClr val="000000"/>
                          </a:solidFill>
                          <a:miter lim="800000"/>
                          <a:headEnd/>
                          <a:tailEnd/>
                        </a:ln>
                      </wps:spPr>
                      <wps:txbx>
                        <w:txbxContent>
                          <w:p w:rsidR="002E4B21" w:rsidRDefault="002E4B21">
                            <w:r>
                              <w:rPr>
                                <w:noProof/>
                              </w:rPr>
                              <w:drawing>
                                <wp:inline distT="0" distB="0" distL="0" distR="0" wp14:anchorId="2A459A7E" wp14:editId="4B44914A">
                                  <wp:extent cx="3287395" cy="2985348"/>
                                  <wp:effectExtent l="0" t="0" r="8255" b="5715"/>
                                  <wp:docPr id="1" name="Picture 1" descr="http://www.freeworldmaps.net/middleeast/middle-east-map-politica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freeworldmaps.net/middleeast/middle-east-map-political.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87395" cy="2985348"/>
                                          </a:xfrm>
                                          <a:prstGeom prst="rect">
                                            <a:avLst/>
                                          </a:prstGeom>
                                          <a:noFill/>
                                          <a:ln>
                                            <a:noFill/>
                                          </a:ln>
                                        </pic:spPr>
                                      </pic:pic>
                                    </a:graphicData>
                                  </a:graphic>
                                </wp:inline>
                              </w:drawing>
                            </w:r>
                          </w:p>
                          <w:p w:rsidR="00CA7463" w:rsidRDefault="00CA7463">
                            <w:r>
                              <w:t>Map of Middle East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61.7pt;margin-top:-58.9pt;width:273.95pt;height:267.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">
                <v:textbox>
                  <w:txbxContent>
                    <w:p w:rsidR="002E4B21" w:rsidRDefault="002E4B21">
                      <w:r>
                        <w:rPr>
                          <w:noProof/>
                        </w:rPr>
                        <w:drawing>
                          <wp:inline distT="0" distB="0" distL="0" distR="0" wp14:anchorId="2A459A7E" wp14:editId="4B44914A">
                            <wp:extent cx="3287395" cy="2985348"/>
                            <wp:effectExtent l="0" t="0" r="8255" b="5715"/>
                            <wp:docPr id="1" name="Picture 1" descr="http://www.freeworldmaps.net/middleeast/middle-east-map-politica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freeworldmaps.net/middleeast/middle-east-map-political.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87395" cy="2985348"/>
                                    </a:xfrm>
                                    <a:prstGeom prst="rect">
                                      <a:avLst/>
                                    </a:prstGeom>
                                    <a:noFill/>
                                    <a:ln>
                                      <a:noFill/>
                                    </a:ln>
                                  </pic:spPr>
                                </pic:pic>
                              </a:graphicData>
                            </a:graphic>
                          </wp:inline>
                        </w:drawing>
                      </w:r>
                    </w:p>
                    <w:p w:rsidR="00CA7463" w:rsidRDefault="00CA7463">
                      <w:r>
                        <w:t>Map of Middle East</w:t>
                      </w:r>
                    </w:p>
                  </w:txbxContent>
                </v:textbox>
              </v:shape>
            </w:pict>
          </mc:Fallback>
        </mc:AlternateContent>
      </w:r>
    </w:p>
    <w:p w:rsidR="001B7BF2" w:rsidRDefault="001B7BF2">
      <w:pPr>
        <w:rPr>
          <w:rFonts w:ascii="Times New Roman" w:hAnsi="Times New Roman" w:cs="Times New Roman"/>
        </w:rPr>
      </w:pPr>
    </w:p>
    <w:p w:rsidR="001B7BF2" w:rsidRDefault="001B7BF2">
      <w:pPr>
        <w:rPr>
          <w:rFonts w:ascii="Times New Roman" w:hAnsi="Times New Roman" w:cs="Times New Roman"/>
        </w:rPr>
      </w:pPr>
    </w:p>
    <w:p w:rsidR="001B7BF2" w:rsidRDefault="001B7BF2">
      <w:pPr>
        <w:rPr>
          <w:rFonts w:ascii="Times New Roman" w:hAnsi="Times New Roman" w:cs="Times New Roman"/>
        </w:rPr>
      </w:pPr>
    </w:p>
    <w:p w:rsidR="001B7BF2" w:rsidRDefault="001B7BF2">
      <w:pPr>
        <w:rPr>
          <w:rFonts w:ascii="Times New Roman" w:hAnsi="Times New Roman" w:cs="Times New Roman"/>
        </w:rPr>
      </w:pPr>
    </w:p>
    <w:p w:rsidR="001B7BF2" w:rsidRDefault="001B7BF2">
      <w:pPr>
        <w:rPr>
          <w:rFonts w:ascii="Times New Roman" w:hAnsi="Times New Roman" w:cs="Times New Roman"/>
        </w:rPr>
      </w:pPr>
    </w:p>
    <w:p w:rsidR="001B7BF2" w:rsidRDefault="001B7BF2">
      <w:pPr>
        <w:rPr>
          <w:rFonts w:ascii="Times New Roman" w:hAnsi="Times New Roman" w:cs="Times New Roman"/>
        </w:rPr>
      </w:pPr>
    </w:p>
    <w:p w:rsidR="001B7BF2" w:rsidRDefault="001B7BF2">
      <w:pPr>
        <w:rPr>
          <w:rFonts w:ascii="Times New Roman" w:hAnsi="Times New Roman" w:cs="Times New Roman"/>
        </w:rPr>
      </w:pPr>
    </w:p>
    <w:p w:rsidR="001B7BF2" w:rsidRDefault="001B7BF2">
      <w:pPr>
        <w:rPr>
          <w:rFonts w:ascii="Times New Roman" w:hAnsi="Times New Roman" w:cs="Times New Roman"/>
        </w:rPr>
      </w:pPr>
    </w:p>
    <w:p w:rsidR="001B7BF2" w:rsidRDefault="00CA7463">
      <w:pPr>
        <w:rPr>
          <w:rFonts w:ascii="Times New Roman" w:hAnsi="Times New Roman" w:cs="Times New Roman"/>
        </w:rPr>
      </w:pPr>
      <w:r w:rsidRPr="00CA7463">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71229D4A" wp14:editId="57F90496">
                <wp:simplePos x="0" y="0"/>
                <wp:positionH relativeFrom="column">
                  <wp:posOffset>-784225</wp:posOffset>
                </wp:positionH>
                <wp:positionV relativeFrom="paragraph">
                  <wp:posOffset>8890</wp:posOffset>
                </wp:positionV>
                <wp:extent cx="3597910" cy="4500245"/>
                <wp:effectExtent l="0" t="0" r="21590" b="1460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7910" cy="4500245"/>
                        </a:xfrm>
                        <a:prstGeom prst="rect">
                          <a:avLst/>
                        </a:prstGeom>
                        <a:solidFill>
                          <a:srgbClr val="FFFFFF"/>
                        </a:solidFill>
                        <a:ln w="9525">
                          <a:solidFill>
                            <a:srgbClr val="000000"/>
                          </a:solidFill>
                          <a:miter lim="800000"/>
                          <a:headEnd/>
                          <a:tailEnd/>
                        </a:ln>
                      </wps:spPr>
                      <wps:txbx>
                        <w:txbxContent>
                          <w:p w:rsidR="00CA7463" w:rsidRDefault="00CA7463">
                            <w:r w:rsidRPr="00CA7463">
                              <w:drawing>
                                <wp:inline distT="0" distB="0" distL="0" distR="0" wp14:anchorId="287800E4" wp14:editId="1EC6F53C">
                                  <wp:extent cx="3406140" cy="3607957"/>
                                  <wp:effectExtent l="0" t="0" r="3810" b="0"/>
                                  <wp:docPr id="4098" name="Picture 2" descr="http://www.jewishvirtuallibrary.org/jsource/images/syke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descr="http://www.jewishvirtuallibrary.org/jsource/images/sykes.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06140" cy="3607957"/>
                                          </a:xfrm>
                                          <a:prstGeom prst="rect">
                                            <a:avLst/>
                                          </a:prstGeom>
                                          <a:noFill/>
                                          <a:extLst/>
                                        </pic:spPr>
                                      </pic:pic>
                                    </a:graphicData>
                                  </a:graphic>
                                </wp:inline>
                              </w:drawing>
                            </w:r>
                          </w:p>
                          <w:p w:rsidR="00CA7463" w:rsidRDefault="00CA7463">
                            <w:r>
                              <w:t>Agreement with France</w:t>
                            </w:r>
                          </w:p>
                          <w:p w:rsidR="00CA7463" w:rsidRDefault="00CA7463"/>
                          <w:p w:rsidR="00CA7463" w:rsidRDefault="00CA7463"/>
                          <w:p w:rsidR="00CA7463" w:rsidRDefault="00CA7463"/>
                          <w:p w:rsidR="00CA7463" w:rsidRDefault="00CA7463"/>
                          <w:p w:rsidR="00CA7463" w:rsidRDefault="00CA7463"/>
                          <w:p w:rsidR="00CA7463" w:rsidRDefault="00CA7463"/>
                          <w:p w:rsidR="00CA7463" w:rsidRDefault="00CA7463"/>
                          <w:p w:rsidR="00CA7463" w:rsidRDefault="00CA7463"/>
                          <w:p w:rsidR="00CA7463" w:rsidRDefault="00CA7463"/>
                          <w:p w:rsidR="00CA7463" w:rsidRDefault="00CA7463"/>
                          <w:p w:rsidR="00CA7463" w:rsidRDefault="00CA7463"/>
                          <w:p w:rsidR="00CA7463" w:rsidRDefault="00CA7463"/>
                          <w:p w:rsidR="00CA7463" w:rsidRDefault="00CA7463">
                            <w:r>
                              <w:t>Agreement with France</w:t>
                            </w:r>
                          </w:p>
                          <w:p w:rsidR="00CA7463" w:rsidRDefault="00CA7463"/>
                          <w:p w:rsidR="00CA7463" w:rsidRDefault="00CA7463"/>
                          <w:p w:rsidR="00CA7463" w:rsidRDefault="00CA7463"/>
                          <w:p w:rsidR="00CA7463" w:rsidRDefault="00CA7463"/>
                          <w:p w:rsidR="00CA7463" w:rsidRDefault="00CA7463"/>
                          <w:p w:rsidR="00CA7463" w:rsidRDefault="00CA7463"/>
                          <w:p w:rsidR="00CA7463" w:rsidRDefault="00CA7463"/>
                          <w:p w:rsidR="00CA7463" w:rsidRDefault="00CA746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61.75pt;margin-top:.7pt;width:283.3pt;height:35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">
                <v:textbox>
                  <w:txbxContent>
                    <w:p w:rsidR="00CA7463" w:rsidRDefault="00CA7463">
                      <w:r w:rsidRPr="00CA7463">
                        <w:drawing>
                          <wp:inline distT="0" distB="0" distL="0" distR="0" wp14:anchorId="287800E4" wp14:editId="1EC6F53C">
                            <wp:extent cx="3406140" cy="3607957"/>
                            <wp:effectExtent l="0" t="0" r="3810" b="0"/>
                            <wp:docPr id="4098" name="Picture 2" descr="http://www.jewishvirtuallibrary.org/jsource/images/syke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descr="http://www.jewishvirtuallibrary.org/jsource/images/sykes.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06140" cy="3607957"/>
                                    </a:xfrm>
                                    <a:prstGeom prst="rect">
                                      <a:avLst/>
                                    </a:prstGeom>
                                    <a:noFill/>
                                    <a:extLst/>
                                  </pic:spPr>
                                </pic:pic>
                              </a:graphicData>
                            </a:graphic>
                          </wp:inline>
                        </w:drawing>
                      </w:r>
                    </w:p>
                    <w:p w:rsidR="00CA7463" w:rsidRDefault="00CA7463">
                      <w:r>
                        <w:t>Agreement with France</w:t>
                      </w:r>
                    </w:p>
                    <w:p w:rsidR="00CA7463" w:rsidRDefault="00CA7463"/>
                    <w:p w:rsidR="00CA7463" w:rsidRDefault="00CA7463"/>
                    <w:p w:rsidR="00CA7463" w:rsidRDefault="00CA7463"/>
                    <w:p w:rsidR="00CA7463" w:rsidRDefault="00CA7463"/>
                    <w:p w:rsidR="00CA7463" w:rsidRDefault="00CA7463"/>
                    <w:p w:rsidR="00CA7463" w:rsidRDefault="00CA7463"/>
                    <w:p w:rsidR="00CA7463" w:rsidRDefault="00CA7463"/>
                    <w:p w:rsidR="00CA7463" w:rsidRDefault="00CA7463"/>
                    <w:p w:rsidR="00CA7463" w:rsidRDefault="00CA7463"/>
                    <w:p w:rsidR="00CA7463" w:rsidRDefault="00CA7463"/>
                    <w:p w:rsidR="00CA7463" w:rsidRDefault="00CA7463"/>
                    <w:p w:rsidR="00CA7463" w:rsidRDefault="00CA7463"/>
                    <w:p w:rsidR="00CA7463" w:rsidRDefault="00CA7463">
                      <w:r>
                        <w:t>Agreement with France</w:t>
                      </w:r>
                    </w:p>
                    <w:p w:rsidR="00CA7463" w:rsidRDefault="00CA7463"/>
                    <w:p w:rsidR="00CA7463" w:rsidRDefault="00CA7463"/>
                    <w:p w:rsidR="00CA7463" w:rsidRDefault="00CA7463"/>
                    <w:p w:rsidR="00CA7463" w:rsidRDefault="00CA7463"/>
                    <w:p w:rsidR="00CA7463" w:rsidRDefault="00CA7463"/>
                    <w:p w:rsidR="00CA7463" w:rsidRDefault="00CA7463"/>
                    <w:p w:rsidR="00CA7463" w:rsidRDefault="00CA7463"/>
                    <w:p w:rsidR="00CA7463" w:rsidRDefault="00CA7463"/>
                  </w:txbxContent>
                </v:textbox>
              </v:shape>
            </w:pict>
          </mc:Fallback>
        </mc:AlternateContent>
      </w:r>
      <w:r w:rsidRPr="00CA7463">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047540AA" wp14:editId="213E612C">
                <wp:simplePos x="0" y="0"/>
                <wp:positionH relativeFrom="column">
                  <wp:posOffset>2909455</wp:posOffset>
                </wp:positionH>
                <wp:positionV relativeFrom="paragraph">
                  <wp:posOffset>9022</wp:posOffset>
                </wp:positionV>
                <wp:extent cx="3431968" cy="4500748"/>
                <wp:effectExtent l="0" t="0" r="16510" b="1460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1968" cy="4500748"/>
                        </a:xfrm>
                        <a:prstGeom prst="rect">
                          <a:avLst/>
                        </a:prstGeom>
                        <a:solidFill>
                          <a:srgbClr val="FFFFFF"/>
                        </a:solidFill>
                        <a:ln w="9525">
                          <a:solidFill>
                            <a:srgbClr val="000000"/>
                          </a:solidFill>
                          <a:miter lim="800000"/>
                          <a:headEnd/>
                          <a:tailEnd/>
                        </a:ln>
                      </wps:spPr>
                      <wps:txbx>
                        <w:txbxContent>
                          <w:p w:rsidR="00CA7463" w:rsidRDefault="00CA7463">
                            <w:r>
                              <w:rPr>
                                <w:noProof/>
                              </w:rPr>
                              <w:drawing>
                                <wp:inline distT="0" distB="0" distL="0" distR="0" wp14:anchorId="3FA34535" wp14:editId="75A2E89A">
                                  <wp:extent cx="2956956" cy="3467595"/>
                                  <wp:effectExtent l="0" t="0" r="0" b="0"/>
                                  <wp:docPr id="6" name="Picture 6" descr="http://www.ijs.org.au/Images/UserUploadedImages/MacMahonLetter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ijs.org.au/Images/UserUploadedImages/MacMahonLetters.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7195" cy="3467875"/>
                                          </a:xfrm>
                                          <a:prstGeom prst="rect">
                                            <a:avLst/>
                                          </a:prstGeom>
                                          <a:noFill/>
                                          <a:ln>
                                            <a:noFill/>
                                          </a:ln>
                                        </pic:spPr>
                                      </pic:pic>
                                    </a:graphicData>
                                  </a:graphic>
                                </wp:inline>
                              </w:drawing>
                            </w:r>
                          </w:p>
                          <w:p w:rsidR="00CA7463" w:rsidRDefault="00CA7463">
                            <w:r>
                              <w:t>Promise to Arabs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229.1pt;margin-top:.7pt;width:270.25pt;height:354.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">
                <v:textbox>
                  <w:txbxContent>
                    <w:p w:rsidR="00CA7463" w:rsidRDefault="00CA7463">
                      <w:r>
                        <w:rPr>
                          <w:noProof/>
                        </w:rPr>
                        <w:drawing>
                          <wp:inline distT="0" distB="0" distL="0" distR="0" wp14:anchorId="3FA34535" wp14:editId="75A2E89A">
                            <wp:extent cx="2956956" cy="3467595"/>
                            <wp:effectExtent l="0" t="0" r="0" b="0"/>
                            <wp:docPr id="6" name="Picture 6" descr="http://www.ijs.org.au/Images/UserUploadedImages/MacMahonLetter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ijs.org.au/Images/UserUploadedImages/MacMahonLetters.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7195" cy="3467875"/>
                                    </a:xfrm>
                                    <a:prstGeom prst="rect">
                                      <a:avLst/>
                                    </a:prstGeom>
                                    <a:noFill/>
                                    <a:ln>
                                      <a:noFill/>
                                    </a:ln>
                                  </pic:spPr>
                                </pic:pic>
                              </a:graphicData>
                            </a:graphic>
                          </wp:inline>
                        </w:drawing>
                      </w:r>
                    </w:p>
                    <w:p w:rsidR="00CA7463" w:rsidRDefault="00CA7463">
                      <w:r>
                        <w:t>Promise to Arabs</w:t>
                      </w:r>
                    </w:p>
                  </w:txbxContent>
                </v:textbox>
              </v:shape>
            </w:pict>
          </mc:Fallback>
        </mc:AlternateContent>
      </w:r>
    </w:p>
    <w:p w:rsidR="001B7BF2" w:rsidRDefault="001B7BF2">
      <w:pPr>
        <w:rPr>
          <w:rFonts w:ascii="Times New Roman" w:hAnsi="Times New Roman" w:cs="Times New Roman"/>
        </w:rPr>
      </w:pPr>
    </w:p>
    <w:p w:rsidR="001B7BF2" w:rsidRDefault="001B7BF2">
      <w:pPr>
        <w:rPr>
          <w:rFonts w:ascii="Times New Roman" w:hAnsi="Times New Roman" w:cs="Times New Roman"/>
        </w:rPr>
      </w:pPr>
    </w:p>
    <w:p w:rsidR="001B7BF2" w:rsidRDefault="001B7BF2">
      <w:pPr>
        <w:rPr>
          <w:rFonts w:ascii="Times New Roman" w:hAnsi="Times New Roman" w:cs="Times New Roman"/>
        </w:rPr>
      </w:pPr>
    </w:p>
    <w:p w:rsidR="00CA7463" w:rsidRDefault="00CA7463">
      <w:pPr>
        <w:rPr>
          <w:rFonts w:ascii="Times New Roman" w:hAnsi="Times New Roman" w:cs="Times New Roman"/>
        </w:rPr>
      </w:pPr>
    </w:p>
    <w:p w:rsidR="00CA7463" w:rsidRDefault="00CA7463">
      <w:pPr>
        <w:rPr>
          <w:rFonts w:ascii="Times New Roman" w:hAnsi="Times New Roman" w:cs="Times New Roman"/>
        </w:rPr>
      </w:pPr>
    </w:p>
    <w:p w:rsidR="00CA7463" w:rsidRDefault="00CA7463">
      <w:pPr>
        <w:rPr>
          <w:rFonts w:ascii="Times New Roman" w:hAnsi="Times New Roman" w:cs="Times New Roman"/>
        </w:rPr>
      </w:pPr>
    </w:p>
    <w:p w:rsidR="00CA7463" w:rsidRDefault="00CA7463">
      <w:pPr>
        <w:rPr>
          <w:rFonts w:ascii="Times New Roman" w:hAnsi="Times New Roman" w:cs="Times New Roman"/>
        </w:rPr>
      </w:pPr>
    </w:p>
    <w:p w:rsidR="00CA7463" w:rsidRDefault="00CA7463">
      <w:pPr>
        <w:rPr>
          <w:rFonts w:ascii="Times New Roman" w:hAnsi="Times New Roman" w:cs="Times New Roman"/>
        </w:rPr>
      </w:pPr>
    </w:p>
    <w:p w:rsidR="00CA7463" w:rsidRDefault="00CA7463">
      <w:pPr>
        <w:rPr>
          <w:rFonts w:ascii="Times New Roman" w:hAnsi="Times New Roman" w:cs="Times New Roman"/>
        </w:rPr>
      </w:pPr>
    </w:p>
    <w:p w:rsidR="00CA7463" w:rsidRDefault="00CA7463">
      <w:pPr>
        <w:rPr>
          <w:rFonts w:ascii="Times New Roman" w:hAnsi="Times New Roman" w:cs="Times New Roman"/>
        </w:rPr>
      </w:pPr>
    </w:p>
    <w:p w:rsidR="00CA7463" w:rsidRDefault="00CA7463">
      <w:pPr>
        <w:rPr>
          <w:rFonts w:ascii="Times New Roman" w:hAnsi="Times New Roman" w:cs="Times New Roman"/>
        </w:rPr>
      </w:pPr>
    </w:p>
    <w:p w:rsidR="00CA7463" w:rsidRDefault="00CA7463">
      <w:pPr>
        <w:rPr>
          <w:rFonts w:ascii="Times New Roman" w:hAnsi="Times New Roman" w:cs="Times New Roman"/>
        </w:rPr>
      </w:pPr>
    </w:p>
    <w:p w:rsidR="00CA7463" w:rsidRDefault="00CA7463">
      <w:pPr>
        <w:rPr>
          <w:rFonts w:ascii="Times New Roman" w:hAnsi="Times New Roman" w:cs="Times New Roman"/>
        </w:rPr>
      </w:pPr>
    </w:p>
    <w:p w:rsidR="00CA7463" w:rsidRDefault="00CA7463">
      <w:pPr>
        <w:rPr>
          <w:rFonts w:ascii="Times New Roman" w:hAnsi="Times New Roman" w:cs="Times New Roman"/>
        </w:rPr>
      </w:pPr>
    </w:p>
    <w:p w:rsidR="00CA7463" w:rsidRDefault="00CA7463">
      <w:pPr>
        <w:rPr>
          <w:rFonts w:ascii="Times New Roman" w:hAnsi="Times New Roman" w:cs="Times New Roman"/>
        </w:rPr>
      </w:pPr>
    </w:p>
    <w:p w:rsidR="00CA7463" w:rsidRDefault="00CA7463">
      <w:pPr>
        <w:rPr>
          <w:rFonts w:ascii="Times New Roman" w:hAnsi="Times New Roman" w:cs="Times New Roman"/>
        </w:rPr>
      </w:pPr>
    </w:p>
    <w:p w:rsidR="00CA7463" w:rsidRDefault="00CA7463">
      <w:pPr>
        <w:rPr>
          <w:rFonts w:ascii="Times New Roman" w:hAnsi="Times New Roman" w:cs="Times New Roman"/>
        </w:rPr>
      </w:pPr>
      <w:r w:rsidRPr="00CA7463">
        <w:rPr>
          <w:rFonts w:ascii="Times New Roman" w:hAnsi="Times New Roman" w:cs="Times New Roman"/>
          <w:noProof/>
        </w:rPr>
        <w:lastRenderedPageBreak/>
        <mc:AlternateContent>
          <mc:Choice Requires="wps">
            <w:drawing>
              <wp:anchor distT="0" distB="0" distL="114300" distR="114300" simplePos="0" relativeHeight="251667456" behindDoc="0" locked="0" layoutInCell="1" allowOverlap="1" wp14:anchorId="6EF0CFAB" wp14:editId="275BB820">
                <wp:simplePos x="0" y="0"/>
                <wp:positionH relativeFrom="column">
                  <wp:posOffset>-593766</wp:posOffset>
                </wp:positionH>
                <wp:positionV relativeFrom="paragraph">
                  <wp:posOffset>-795647</wp:posOffset>
                </wp:positionV>
                <wp:extent cx="4405745" cy="6614556"/>
                <wp:effectExtent l="0" t="0" r="13970" b="1524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5745" cy="6614556"/>
                        </a:xfrm>
                        <a:prstGeom prst="rect">
                          <a:avLst/>
                        </a:prstGeom>
                        <a:solidFill>
                          <a:srgbClr val="FFFFFF"/>
                        </a:solidFill>
                        <a:ln w="9525">
                          <a:solidFill>
                            <a:srgbClr val="000000"/>
                          </a:solidFill>
                          <a:miter lim="800000"/>
                          <a:headEnd/>
                          <a:tailEnd/>
                        </a:ln>
                      </wps:spPr>
                      <wps:txbx>
                        <w:txbxContent>
                          <w:p w:rsidR="00CA7463" w:rsidRDefault="00CA7463">
                            <w:r w:rsidRPr="00CA7463">
                              <w:drawing>
                                <wp:inline distT="0" distB="0" distL="0" distR="0" wp14:anchorId="2771F9D7" wp14:editId="5A8A6886">
                                  <wp:extent cx="4013860" cy="5965428"/>
                                  <wp:effectExtent l="0" t="0" r="5715" b="0"/>
                                  <wp:docPr id="2050" name="Picture 2" descr="http://sunnycv.com/steve/WW1Pics/815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http://sunnycv.com/steve/WW1Pics/81585.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19663" cy="5974053"/>
                                          </a:xfrm>
                                          <a:prstGeom prst="rect">
                                            <a:avLst/>
                                          </a:prstGeom>
                                          <a:noFill/>
                                          <a:extLst/>
                                        </pic:spPr>
                                      </pic:pic>
                                    </a:graphicData>
                                  </a:graphic>
                                </wp:inline>
                              </w:drawing>
                            </w:r>
                          </w:p>
                          <w:p w:rsidR="00CA7463" w:rsidRDefault="00CA7463">
                            <w:r>
                              <w:t>According to the Treaty after WWI</w:t>
                            </w:r>
                          </w:p>
                          <w:p w:rsidR="00CA7463" w:rsidRDefault="00CA746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46.75pt;margin-top:-62.65pt;width:346.9pt;height:520.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">
                <v:textbox>
                  <w:txbxContent>
                    <w:p w:rsidR="00CA7463" w:rsidRDefault="00CA7463">
                      <w:r w:rsidRPr="00CA7463">
                        <w:drawing>
                          <wp:inline distT="0" distB="0" distL="0" distR="0" wp14:anchorId="2771F9D7" wp14:editId="5A8A6886">
                            <wp:extent cx="4013860" cy="5965428"/>
                            <wp:effectExtent l="0" t="0" r="5715" b="0"/>
                            <wp:docPr id="2050" name="Picture 2" descr="http://sunnycv.com/steve/WW1Pics/815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http://sunnycv.com/steve/WW1Pics/81585.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19663" cy="5974053"/>
                                    </a:xfrm>
                                    <a:prstGeom prst="rect">
                                      <a:avLst/>
                                    </a:prstGeom>
                                    <a:noFill/>
                                    <a:extLst/>
                                  </pic:spPr>
                                </pic:pic>
                              </a:graphicData>
                            </a:graphic>
                          </wp:inline>
                        </w:drawing>
                      </w:r>
                    </w:p>
                    <w:p w:rsidR="00CA7463" w:rsidRDefault="00CA7463">
                      <w:r>
                        <w:t>According to the Treaty after WWI</w:t>
                      </w:r>
                    </w:p>
                    <w:p w:rsidR="00CA7463" w:rsidRDefault="00CA7463"/>
                  </w:txbxContent>
                </v:textbox>
              </v:shape>
            </w:pict>
          </mc:Fallback>
        </mc:AlternateContent>
      </w:r>
    </w:p>
    <w:p w:rsidR="00CA7463" w:rsidRDefault="00CA7463">
      <w:pPr>
        <w:rPr>
          <w:rFonts w:ascii="Times New Roman" w:hAnsi="Times New Roman" w:cs="Times New Roman"/>
        </w:rPr>
      </w:pPr>
    </w:p>
    <w:p w:rsidR="00CA7463" w:rsidRDefault="00CA7463">
      <w:pPr>
        <w:rPr>
          <w:rFonts w:ascii="Times New Roman" w:hAnsi="Times New Roman" w:cs="Times New Roman"/>
        </w:rPr>
      </w:pPr>
    </w:p>
    <w:p w:rsidR="00CA7463" w:rsidRDefault="00CA7463">
      <w:pPr>
        <w:rPr>
          <w:rFonts w:ascii="Times New Roman" w:hAnsi="Times New Roman" w:cs="Times New Roman"/>
        </w:rPr>
      </w:pPr>
    </w:p>
    <w:p w:rsidR="00CA7463" w:rsidRDefault="00CA7463">
      <w:pPr>
        <w:rPr>
          <w:rFonts w:ascii="Times New Roman" w:hAnsi="Times New Roman" w:cs="Times New Roman"/>
        </w:rPr>
      </w:pPr>
    </w:p>
    <w:p w:rsidR="00CA7463" w:rsidRDefault="00CA7463">
      <w:pPr>
        <w:rPr>
          <w:rFonts w:ascii="Times New Roman" w:hAnsi="Times New Roman" w:cs="Times New Roman"/>
        </w:rPr>
      </w:pPr>
    </w:p>
    <w:p w:rsidR="00CA7463" w:rsidRDefault="00CA7463">
      <w:pPr>
        <w:rPr>
          <w:rFonts w:ascii="Times New Roman" w:hAnsi="Times New Roman" w:cs="Times New Roman"/>
        </w:rPr>
      </w:pPr>
    </w:p>
    <w:p w:rsidR="00CA7463" w:rsidRDefault="00CA7463">
      <w:pPr>
        <w:rPr>
          <w:rFonts w:ascii="Times New Roman" w:hAnsi="Times New Roman" w:cs="Times New Roman"/>
        </w:rPr>
      </w:pPr>
    </w:p>
    <w:p w:rsidR="00CA7463" w:rsidRDefault="00CA7463">
      <w:pPr>
        <w:rPr>
          <w:rFonts w:ascii="Times New Roman" w:hAnsi="Times New Roman" w:cs="Times New Roman"/>
        </w:rPr>
      </w:pPr>
    </w:p>
    <w:p w:rsidR="00CA7463" w:rsidRDefault="00CA7463">
      <w:pPr>
        <w:rPr>
          <w:rFonts w:ascii="Times New Roman" w:hAnsi="Times New Roman" w:cs="Times New Roman"/>
        </w:rPr>
      </w:pPr>
    </w:p>
    <w:p w:rsidR="00CA7463" w:rsidRDefault="00CA7463">
      <w:pPr>
        <w:rPr>
          <w:rFonts w:ascii="Times New Roman" w:hAnsi="Times New Roman" w:cs="Times New Roman"/>
        </w:rPr>
      </w:pPr>
    </w:p>
    <w:p w:rsidR="00CA7463" w:rsidRDefault="00CA7463">
      <w:pPr>
        <w:rPr>
          <w:rFonts w:ascii="Times New Roman" w:hAnsi="Times New Roman" w:cs="Times New Roman"/>
        </w:rPr>
      </w:pPr>
    </w:p>
    <w:p w:rsidR="00CA7463" w:rsidRDefault="00CA7463">
      <w:pPr>
        <w:rPr>
          <w:rFonts w:ascii="Times New Roman" w:hAnsi="Times New Roman" w:cs="Times New Roman"/>
        </w:rPr>
      </w:pPr>
    </w:p>
    <w:p w:rsidR="00CA7463" w:rsidRDefault="00CA7463">
      <w:pPr>
        <w:rPr>
          <w:rFonts w:ascii="Times New Roman" w:hAnsi="Times New Roman" w:cs="Times New Roman"/>
        </w:rPr>
      </w:pPr>
    </w:p>
    <w:p w:rsidR="00CA7463" w:rsidRDefault="00CA7463">
      <w:pPr>
        <w:rPr>
          <w:rFonts w:ascii="Times New Roman" w:hAnsi="Times New Roman" w:cs="Times New Roman"/>
        </w:rPr>
      </w:pPr>
    </w:p>
    <w:p w:rsidR="00CA7463" w:rsidRDefault="00CA7463">
      <w:pPr>
        <w:rPr>
          <w:rFonts w:ascii="Times New Roman" w:hAnsi="Times New Roman" w:cs="Times New Roman"/>
        </w:rPr>
      </w:pPr>
    </w:p>
    <w:p w:rsidR="00CA7463" w:rsidRDefault="00CA7463">
      <w:pPr>
        <w:rPr>
          <w:rFonts w:ascii="Times New Roman" w:hAnsi="Times New Roman" w:cs="Times New Roman"/>
        </w:rPr>
      </w:pPr>
    </w:p>
    <w:p w:rsidR="001B7BF2" w:rsidRDefault="001B7BF2">
      <w:pPr>
        <w:rPr>
          <w:rFonts w:ascii="Times New Roman" w:hAnsi="Times New Roman" w:cs="Times New Roman"/>
        </w:rPr>
      </w:pPr>
    </w:p>
    <w:p w:rsidR="001B7BF2" w:rsidRDefault="001B7BF2">
      <w:pPr>
        <w:rPr>
          <w:rFonts w:ascii="Times New Roman" w:hAnsi="Times New Roman" w:cs="Times New Roman"/>
        </w:rPr>
      </w:pPr>
    </w:p>
    <w:p w:rsidR="001B7BF2" w:rsidRDefault="00CA7463">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72576" behindDoc="0" locked="0" layoutInCell="1" allowOverlap="1" wp14:anchorId="6F58572C" wp14:editId="2B153091">
                <wp:simplePos x="0" y="0"/>
                <wp:positionH relativeFrom="column">
                  <wp:posOffset>4247515</wp:posOffset>
                </wp:positionH>
                <wp:positionV relativeFrom="paragraph">
                  <wp:posOffset>151765</wp:posOffset>
                </wp:positionV>
                <wp:extent cx="2327275" cy="2458085"/>
                <wp:effectExtent l="0" t="0" r="15875" b="18415"/>
                <wp:wrapNone/>
                <wp:docPr id="11" name="Text Box 11"/>
                <wp:cNvGraphicFramePr/>
                <a:graphic xmlns:a="http://schemas.openxmlformats.org/drawingml/2006/main">
                  <a:graphicData uri="http://schemas.microsoft.com/office/word/2010/wordprocessingShape">
                    <wps:wsp>
                      <wps:cNvSpPr txBox="1"/>
                      <wps:spPr>
                        <a:xfrm>
                          <a:off x="0" y="0"/>
                          <a:ext cx="2327275" cy="2458085"/>
                        </a:xfrm>
                        <a:prstGeom prst="rect">
                          <a:avLst/>
                        </a:prstGeom>
                        <a:solidFill>
                          <a:sysClr val="window" lastClr="FFFFFF"/>
                        </a:solidFill>
                        <a:ln w="6350">
                          <a:solidFill>
                            <a:prstClr val="black"/>
                          </a:solidFill>
                        </a:ln>
                        <a:effectLst/>
                      </wps:spPr>
                      <wps:txbx>
                        <w:txbxContent>
                          <w:p w:rsidR="00CA7463" w:rsidRDefault="00CA7463" w:rsidP="00CA7463">
                            <w:r>
                              <w:t>Saudi Arabia</w:t>
                            </w:r>
                          </w:p>
                          <w:p w:rsidR="00CA7463" w:rsidRDefault="00CA7463" w:rsidP="00CA7463">
                            <w:r w:rsidRPr="00CA7463">
                              <w:drawing>
                                <wp:inline distT="0" distB="0" distL="0" distR="0" wp14:anchorId="737CA94A" wp14:editId="10776A41">
                                  <wp:extent cx="2138045" cy="2100003"/>
                                  <wp:effectExtent l="0" t="0" r="0" b="0"/>
                                  <wp:docPr id="7180" name="Picture 12" descr="http://upload.wikimedia.org/wikipedia/commons/thumb/0/04/Saudi_Arabia_map.png/170px-Saudi_Arabia_m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0" name="Picture 12" descr="http://upload.wikimedia.org/wikipedia/commons/thumb/0/04/Saudi_Arabia_map.png/170px-Saudi_Arabia_map.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38045" cy="2100003"/>
                                          </a:xfrm>
                                          <a:prstGeom prst="rect">
                                            <a:avLst/>
                                          </a:prstGeom>
                                          <a:noFill/>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31" type="#_x0000_t202" style="position:absolute;margin-left:334.45pt;margin-top:11.95pt;width:183.25pt;height:193.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" fillcolor="window" strokeweight=".5pt">
                <v:textbox>
                  <w:txbxContent>
                    <w:p w:rsidR="00CA7463" w:rsidRDefault="00CA7463" w:rsidP="00CA7463">
                      <w:r>
                        <w:t>Saudi Arabia</w:t>
                      </w:r>
                    </w:p>
                    <w:p w:rsidR="00CA7463" w:rsidRDefault="00CA7463" w:rsidP="00CA7463">
                      <w:r w:rsidRPr="00CA7463">
                        <w:drawing>
                          <wp:inline distT="0" distB="0" distL="0" distR="0" wp14:anchorId="737CA94A" wp14:editId="10776A41">
                            <wp:extent cx="2138045" cy="2100003"/>
                            <wp:effectExtent l="0" t="0" r="0" b="0"/>
                            <wp:docPr id="7180" name="Picture 12" descr="http://upload.wikimedia.org/wikipedia/commons/thumb/0/04/Saudi_Arabia_map.png/170px-Saudi_Arabia_m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0" name="Picture 12" descr="http://upload.wikimedia.org/wikipedia/commons/thumb/0/04/Saudi_Arabia_map.png/170px-Saudi_Arabia_map.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38045" cy="2100003"/>
                                    </a:xfrm>
                                    <a:prstGeom prst="rect">
                                      <a:avLst/>
                                    </a:prstGeom>
                                    <a:noFill/>
                                    <a:extLst/>
                                  </pic:spPr>
                                </pic:pic>
                              </a:graphicData>
                            </a:graphic>
                          </wp:inline>
                        </w:drawing>
                      </w:r>
                    </w:p>
                  </w:txbxContent>
                </v:textbox>
              </v:shape>
            </w:pict>
          </mc:Fallback>
        </mc:AlternateContent>
      </w:r>
      <w:r>
        <w:rPr>
          <w:rFonts w:ascii="Times New Roman" w:hAnsi="Times New Roman" w:cs="Times New Roman"/>
          <w:noProof/>
        </w:rPr>
        <mc:AlternateContent>
          <mc:Choice Requires="wps">
            <w:drawing>
              <wp:anchor distT="0" distB="0" distL="114300" distR="114300" simplePos="0" relativeHeight="251670528" behindDoc="0" locked="0" layoutInCell="1" allowOverlap="1" wp14:anchorId="61E2438C" wp14:editId="40464806">
                <wp:simplePos x="0" y="0"/>
                <wp:positionH relativeFrom="column">
                  <wp:posOffset>1744345</wp:posOffset>
                </wp:positionH>
                <wp:positionV relativeFrom="paragraph">
                  <wp:posOffset>154305</wp:posOffset>
                </wp:positionV>
                <wp:extent cx="2327275" cy="2458085"/>
                <wp:effectExtent l="0" t="0" r="15875" b="18415"/>
                <wp:wrapNone/>
                <wp:docPr id="9" name="Text Box 9"/>
                <wp:cNvGraphicFramePr/>
                <a:graphic xmlns:a="http://schemas.openxmlformats.org/drawingml/2006/main">
                  <a:graphicData uri="http://schemas.microsoft.com/office/word/2010/wordprocessingShape">
                    <wps:wsp>
                      <wps:cNvSpPr txBox="1"/>
                      <wps:spPr>
                        <a:xfrm>
                          <a:off x="0" y="0"/>
                          <a:ext cx="2327275" cy="24580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A7463" w:rsidRDefault="00CA7463" w:rsidP="00CA7463">
                            <w:r>
                              <w:t>Saudi Arabia</w:t>
                            </w:r>
                          </w:p>
                          <w:p w:rsidR="00CA7463" w:rsidRDefault="00CA7463" w:rsidP="00CA7463">
                            <w:r w:rsidRPr="00CA7463">
                              <w:drawing>
                                <wp:inline distT="0" distB="0" distL="0" distR="0" wp14:anchorId="4F5E9F3F" wp14:editId="7C1015E4">
                                  <wp:extent cx="2138045" cy="1745743"/>
                                  <wp:effectExtent l="0" t="0" r="0" b="6985"/>
                                  <wp:docPr id="7176" name="Picture 8" descr="http://upload.wikimedia.org/wikipedia/commons/2/2a/Second_Saudi_State_B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6" name="Picture 8" descr="http://upload.wikimedia.org/wikipedia/commons/2/2a/Second_Saudi_State_Big.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38045" cy="1745743"/>
                                          </a:xfrm>
                                          <a:prstGeom prst="rect">
                                            <a:avLst/>
                                          </a:prstGeom>
                                          <a:noFill/>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32" type="#_x0000_t202" style="position:absolute;margin-left:137.35pt;margin-top:12.15pt;width:183.25pt;height:193.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" fillcolor="white [3201]" strokeweight=".5pt">
                <v:textbox>
                  <w:txbxContent>
                    <w:p w:rsidR="00CA7463" w:rsidRDefault="00CA7463" w:rsidP="00CA7463">
                      <w:r>
                        <w:t>Saudi Arabia</w:t>
                      </w:r>
                    </w:p>
                    <w:p w:rsidR="00CA7463" w:rsidRDefault="00CA7463" w:rsidP="00CA7463">
                      <w:r w:rsidRPr="00CA7463">
                        <w:drawing>
                          <wp:inline distT="0" distB="0" distL="0" distR="0" wp14:anchorId="4F5E9F3F" wp14:editId="7C1015E4">
                            <wp:extent cx="2138045" cy="1745743"/>
                            <wp:effectExtent l="0" t="0" r="0" b="6985"/>
                            <wp:docPr id="7176" name="Picture 8" descr="http://upload.wikimedia.org/wikipedia/commons/2/2a/Second_Saudi_State_B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6" name="Picture 8" descr="http://upload.wikimedia.org/wikipedia/commons/2/2a/Second_Saudi_State_Big.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38045" cy="1745743"/>
                                    </a:xfrm>
                                    <a:prstGeom prst="rect">
                                      <a:avLst/>
                                    </a:prstGeom>
                                    <a:noFill/>
                                    <a:extLst/>
                                  </pic:spPr>
                                </pic:pic>
                              </a:graphicData>
                            </a:graphic>
                          </wp:inline>
                        </w:drawing>
                      </w:r>
                    </w:p>
                  </w:txbxContent>
                </v:textbox>
              </v:shape>
            </w:pict>
          </mc:Fallback>
        </mc:AlternateContent>
      </w:r>
      <w:r>
        <w:rPr>
          <w:rFonts w:ascii="Times New Roman" w:hAnsi="Times New Roman" w:cs="Times New Roman"/>
          <w:noProof/>
        </w:rPr>
        <mc:AlternateContent>
          <mc:Choice Requires="wps">
            <w:drawing>
              <wp:anchor distT="0" distB="0" distL="114300" distR="114300" simplePos="0" relativeHeight="251668480" behindDoc="0" locked="0" layoutInCell="1" allowOverlap="1" wp14:anchorId="6345E9D1" wp14:editId="0C27D663">
                <wp:simplePos x="0" y="0"/>
                <wp:positionH relativeFrom="column">
                  <wp:posOffset>-735940</wp:posOffset>
                </wp:positionH>
                <wp:positionV relativeFrom="paragraph">
                  <wp:posOffset>156845</wp:posOffset>
                </wp:positionV>
                <wp:extent cx="2327563" cy="2458192"/>
                <wp:effectExtent l="0" t="0" r="15875" b="18415"/>
                <wp:wrapNone/>
                <wp:docPr id="8" name="Text Box 8"/>
                <wp:cNvGraphicFramePr/>
                <a:graphic xmlns:a="http://schemas.openxmlformats.org/drawingml/2006/main">
                  <a:graphicData uri="http://schemas.microsoft.com/office/word/2010/wordprocessingShape">
                    <wps:wsp>
                      <wps:cNvSpPr txBox="1"/>
                      <wps:spPr>
                        <a:xfrm>
                          <a:off x="0" y="0"/>
                          <a:ext cx="2327563" cy="245819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A7463" w:rsidRDefault="00CA7463">
                            <w:r>
                              <w:t>Saudi Arabia</w:t>
                            </w:r>
                          </w:p>
                          <w:p w:rsidR="00CA7463" w:rsidRDefault="00CA7463">
                            <w:r w:rsidRPr="00CA7463">
                              <w:drawing>
                                <wp:inline distT="0" distB="0" distL="0" distR="0" wp14:anchorId="2A88D987" wp14:editId="5F0DCC0F">
                                  <wp:extent cx="2090058" cy="1707970"/>
                                  <wp:effectExtent l="0" t="0" r="5715" b="6985"/>
                                  <wp:docPr id="7182" name="Picture 14" descr="http://upload.wikimedia.org/wikipedia/commons/thumb/4/4a/First_Saudi_State_Big.png/640px-First_Saudi_State_B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2" name="Picture 14" descr="http://upload.wikimedia.org/wikipedia/commons/thumb/4/4a/First_Saudi_State_Big.png/640px-First_Saudi_State_Big.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90592" cy="1708406"/>
                                          </a:xfrm>
                                          <a:prstGeom prst="rect">
                                            <a:avLst/>
                                          </a:prstGeom>
                                          <a:noFill/>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33" type="#_x0000_t202" style="position:absolute;margin-left:-57.95pt;margin-top:12.35pt;width:183.25pt;height:193.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" fillcolor="white [3201]" strokeweight=".5pt">
                <v:textbox>
                  <w:txbxContent>
                    <w:p w:rsidR="00CA7463" w:rsidRDefault="00CA7463">
                      <w:r>
                        <w:t>Saudi Arabia</w:t>
                      </w:r>
                    </w:p>
                    <w:p w:rsidR="00CA7463" w:rsidRDefault="00CA7463">
                      <w:r w:rsidRPr="00CA7463">
                        <w:drawing>
                          <wp:inline distT="0" distB="0" distL="0" distR="0" wp14:anchorId="2A88D987" wp14:editId="5F0DCC0F">
                            <wp:extent cx="2090058" cy="1707970"/>
                            <wp:effectExtent l="0" t="0" r="5715" b="6985"/>
                            <wp:docPr id="7182" name="Picture 14" descr="http://upload.wikimedia.org/wikipedia/commons/thumb/4/4a/First_Saudi_State_Big.png/640px-First_Saudi_State_B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2" name="Picture 14" descr="http://upload.wikimedia.org/wikipedia/commons/thumb/4/4a/First_Saudi_State_Big.png/640px-First_Saudi_State_Big.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90592" cy="1708406"/>
                                    </a:xfrm>
                                    <a:prstGeom prst="rect">
                                      <a:avLst/>
                                    </a:prstGeom>
                                    <a:noFill/>
                                    <a:extLst/>
                                  </pic:spPr>
                                </pic:pic>
                              </a:graphicData>
                            </a:graphic>
                          </wp:inline>
                        </w:drawing>
                      </w:r>
                    </w:p>
                  </w:txbxContent>
                </v:textbox>
              </v:shape>
            </w:pict>
          </mc:Fallback>
        </mc:AlternateContent>
      </w:r>
    </w:p>
    <w:p w:rsidR="001B7BF2" w:rsidRDefault="001B7BF2">
      <w:pPr>
        <w:rPr>
          <w:rFonts w:ascii="Times New Roman" w:hAnsi="Times New Roman" w:cs="Times New Roman"/>
        </w:rPr>
      </w:pPr>
    </w:p>
    <w:p w:rsidR="001B7BF2" w:rsidRDefault="001B7BF2">
      <w:pPr>
        <w:rPr>
          <w:rFonts w:ascii="Times New Roman" w:hAnsi="Times New Roman" w:cs="Times New Roman"/>
        </w:rPr>
      </w:pPr>
    </w:p>
    <w:p w:rsidR="001B7BF2" w:rsidRDefault="001B7BF2">
      <w:pPr>
        <w:rPr>
          <w:rFonts w:ascii="Times New Roman" w:hAnsi="Times New Roman" w:cs="Times New Roman"/>
        </w:rPr>
      </w:pPr>
    </w:p>
    <w:p w:rsidR="001B7BF2" w:rsidRDefault="001B7BF2">
      <w:pPr>
        <w:rPr>
          <w:rFonts w:ascii="Times New Roman" w:hAnsi="Times New Roman" w:cs="Times New Roman"/>
        </w:rPr>
      </w:pPr>
    </w:p>
    <w:p w:rsidR="001B7BF2" w:rsidRDefault="001B7BF2">
      <w:pPr>
        <w:rPr>
          <w:rFonts w:ascii="Times New Roman" w:hAnsi="Times New Roman" w:cs="Times New Roman"/>
        </w:rPr>
      </w:pPr>
    </w:p>
    <w:p w:rsidR="001B7BF2" w:rsidRDefault="001B7BF2">
      <w:pPr>
        <w:rPr>
          <w:rFonts w:ascii="Times New Roman" w:hAnsi="Times New Roman" w:cs="Times New Roman"/>
        </w:rPr>
      </w:pPr>
    </w:p>
    <w:p w:rsidR="001B7BF2" w:rsidRPr="00CA7463" w:rsidRDefault="00CA7463">
      <w:pPr>
        <w:rPr>
          <w:rFonts w:ascii="Times New Roman" w:hAnsi="Times New Roman" w:cs="Times New Roman"/>
          <w:i/>
        </w:rPr>
      </w:pPr>
      <w:r w:rsidRPr="00CA7463">
        <w:rPr>
          <w:rFonts w:ascii="Times New Roman" w:hAnsi="Times New Roman" w:cs="Times New Roman"/>
          <w:i/>
        </w:rPr>
        <w:lastRenderedPageBreak/>
        <w:t>Front Line</w:t>
      </w:r>
    </w:p>
    <w:p w:rsidR="00CA7463" w:rsidRPr="00CA7463" w:rsidRDefault="00CA7463">
      <w:pPr>
        <w:rPr>
          <w:rFonts w:ascii="Times New Roman" w:hAnsi="Times New Roman" w:cs="Times New Roman"/>
          <w:color w:val="7A7A7A"/>
          <w:shd w:val="clear" w:color="auto" w:fill="FFFFFF"/>
        </w:rPr>
      </w:pPr>
      <w:r w:rsidRPr="00CA7463">
        <w:rPr>
          <w:rFonts w:ascii="Times New Roman" w:hAnsi="Times New Roman" w:cs="Times New Roman"/>
          <w:color w:val="7A7A7A"/>
          <w:shd w:val="clear" w:color="auto" w:fill="FFFFFF"/>
        </w:rPr>
        <w:t xml:space="preserve">For more than two centuries, Wahhabism has been Saudi Arabia's dominant faith. It is an austere form of Islam that insists on a literal interpretation of the Koran. Strict Wahhabis believe that all those who don't practice their form of Islam are heathens and enemies. Critics say that Wahhabism's rigidity has led it to misinterpret and distort Islam, pointing to extremists such as Osama bin Laden and the Taliban. Wahhabism's explosive growth began in the 1970s when Saudi charities started funding Wahhabi schools (madrassas) and mosques from Islamabad to Culver City, California. Here are excerpts from FRONTLINE's interviews with Mai Yamani, an anthropologist who studies Saudi society; Vali Nasr, an authority on Islamic fundamentalism; Maher </w:t>
      </w:r>
      <w:proofErr w:type="spellStart"/>
      <w:r w:rsidRPr="00CA7463">
        <w:rPr>
          <w:rFonts w:ascii="Times New Roman" w:hAnsi="Times New Roman" w:cs="Times New Roman"/>
          <w:color w:val="7A7A7A"/>
          <w:shd w:val="clear" w:color="auto" w:fill="FFFFFF"/>
        </w:rPr>
        <w:t>Hathout</w:t>
      </w:r>
      <w:proofErr w:type="spellEnd"/>
      <w:r w:rsidRPr="00CA7463">
        <w:rPr>
          <w:rFonts w:ascii="Times New Roman" w:hAnsi="Times New Roman" w:cs="Times New Roman"/>
          <w:color w:val="7A7A7A"/>
          <w:shd w:val="clear" w:color="auto" w:fill="FFFFFF"/>
        </w:rPr>
        <w:t>, spokesperson for the Islamic Center of Southern California; and Ahmed Ali, a Shi'a Muslim from Saudi Arabia</w:t>
      </w:r>
      <w:r w:rsidRPr="00CA7463">
        <w:rPr>
          <w:rFonts w:ascii="Times New Roman" w:hAnsi="Times New Roman" w:cs="Times New Roman"/>
          <w:color w:val="7A7A7A"/>
          <w:shd w:val="clear" w:color="auto" w:fill="FFFFFF"/>
        </w:rPr>
        <w:t>.</w:t>
      </w:r>
    </w:p>
    <w:p w:rsidR="00CA7463" w:rsidRPr="00CA7463" w:rsidRDefault="00CA7463" w:rsidP="00CA7463">
      <w:pPr>
        <w:pStyle w:val="NormalWeb"/>
        <w:rPr>
          <w:color w:val="555555"/>
          <w:sz w:val="22"/>
          <w:szCs w:val="22"/>
        </w:rPr>
      </w:pPr>
      <w:r w:rsidRPr="00CA7463">
        <w:rPr>
          <w:b/>
          <w:bCs/>
          <w:color w:val="777777"/>
          <w:sz w:val="22"/>
          <w:szCs w:val="22"/>
        </w:rPr>
        <w:t>If you go to school in Saudi Arabia, what do you learn about people who are not followers of Wahhabi, of the prophet?</w:t>
      </w:r>
    </w:p>
    <w:p w:rsidR="00CA7463" w:rsidRPr="00CA7463" w:rsidRDefault="00CA7463" w:rsidP="00CA7463">
      <w:pPr>
        <w:pStyle w:val="NormalWeb"/>
        <w:rPr>
          <w:color w:val="555555"/>
          <w:sz w:val="22"/>
          <w:szCs w:val="22"/>
        </w:rPr>
      </w:pPr>
      <w:r w:rsidRPr="00CA7463">
        <w:rPr>
          <w:color w:val="555555"/>
          <w:sz w:val="22"/>
          <w:szCs w:val="22"/>
        </w:rPr>
        <w:t xml:space="preserve">The religious curriculum in Saudi Arabia teaches you that people are basically two sides: </w:t>
      </w:r>
      <w:proofErr w:type="spellStart"/>
      <w:r w:rsidRPr="00CA7463">
        <w:rPr>
          <w:color w:val="555555"/>
          <w:sz w:val="22"/>
          <w:szCs w:val="22"/>
        </w:rPr>
        <w:t>Salafis</w:t>
      </w:r>
      <w:proofErr w:type="spellEnd"/>
      <w:r w:rsidRPr="00CA7463">
        <w:rPr>
          <w:color w:val="555555"/>
          <w:sz w:val="22"/>
          <w:szCs w:val="22"/>
        </w:rPr>
        <w:t xml:space="preserve"> [Wahhabis], who are the winners, the chosen ones, who will go to heaven, and the rest. The rest are Muslims and Christians and Jews and others.</w:t>
      </w:r>
    </w:p>
    <w:p w:rsidR="00CA7463" w:rsidRPr="00CA7463" w:rsidRDefault="00CA7463" w:rsidP="00CA7463">
      <w:pPr>
        <w:pStyle w:val="NormalWeb"/>
        <w:rPr>
          <w:color w:val="555555"/>
          <w:sz w:val="22"/>
          <w:szCs w:val="22"/>
        </w:rPr>
      </w:pPr>
      <w:r w:rsidRPr="00CA7463">
        <w:rPr>
          <w:noProof/>
          <w:color w:val="555555"/>
          <w:sz w:val="22"/>
          <w:szCs w:val="22"/>
        </w:rPr>
        <w:drawing>
          <wp:anchor distT="0" distB="0" distL="0" distR="0" simplePos="0" relativeHeight="251674624" behindDoc="0" locked="0" layoutInCell="1" allowOverlap="0" wp14:anchorId="485342BE" wp14:editId="3D3441EC">
            <wp:simplePos x="0" y="0"/>
            <wp:positionH relativeFrom="column">
              <wp:align>left</wp:align>
            </wp:positionH>
            <wp:positionV relativeFrom="line">
              <wp:posOffset>0</wp:posOffset>
            </wp:positionV>
            <wp:extent cx="2047875" cy="1571625"/>
            <wp:effectExtent l="0" t="0" r="9525" b="9525"/>
            <wp:wrapSquare wrapText="bothSides"/>
            <wp:docPr id="12" name="Picture 12" descr="stud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udent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4787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A7463">
        <w:rPr>
          <w:color w:val="555555"/>
          <w:sz w:val="22"/>
          <w:szCs w:val="22"/>
        </w:rPr>
        <w:t xml:space="preserve">They are either </w:t>
      </w:r>
      <w:proofErr w:type="spellStart"/>
      <w:r w:rsidRPr="00CA7463">
        <w:rPr>
          <w:color w:val="555555"/>
          <w:sz w:val="22"/>
          <w:szCs w:val="22"/>
        </w:rPr>
        <w:t>kafirs</w:t>
      </w:r>
      <w:proofErr w:type="spellEnd"/>
      <w:r w:rsidRPr="00CA7463">
        <w:rPr>
          <w:color w:val="555555"/>
          <w:sz w:val="22"/>
          <w:szCs w:val="22"/>
        </w:rPr>
        <w:t xml:space="preserve">, who are deniers of God, or </w:t>
      </w:r>
      <w:proofErr w:type="spellStart"/>
      <w:r w:rsidRPr="00CA7463">
        <w:rPr>
          <w:color w:val="555555"/>
          <w:sz w:val="22"/>
          <w:szCs w:val="22"/>
        </w:rPr>
        <w:t>mushrak</w:t>
      </w:r>
      <w:proofErr w:type="spellEnd"/>
      <w:r w:rsidRPr="00CA7463">
        <w:rPr>
          <w:color w:val="555555"/>
          <w:sz w:val="22"/>
          <w:szCs w:val="22"/>
        </w:rPr>
        <w:t xml:space="preserve">, putting gods next to God, or enervators, that's the lightest one. The enervators of religion who are they call the Sunni Muslims who ... for instance, celebrate Prophet Mohammed's birthday, and do some stuff that is not accepted by </w:t>
      </w:r>
      <w:proofErr w:type="spellStart"/>
      <w:r w:rsidRPr="00CA7463">
        <w:rPr>
          <w:color w:val="555555"/>
          <w:sz w:val="22"/>
          <w:szCs w:val="22"/>
        </w:rPr>
        <w:t>Salafis</w:t>
      </w:r>
      <w:proofErr w:type="spellEnd"/>
      <w:r w:rsidRPr="00CA7463">
        <w:rPr>
          <w:color w:val="555555"/>
          <w:sz w:val="22"/>
          <w:szCs w:val="22"/>
        </w:rPr>
        <w:t>.</w:t>
      </w:r>
    </w:p>
    <w:p w:rsidR="00CA7463" w:rsidRPr="00CA7463" w:rsidRDefault="00CA7463" w:rsidP="00CA7463">
      <w:pPr>
        <w:pStyle w:val="NormalWeb"/>
        <w:rPr>
          <w:color w:val="555555"/>
          <w:sz w:val="22"/>
          <w:szCs w:val="22"/>
        </w:rPr>
      </w:pPr>
      <w:r w:rsidRPr="00CA7463">
        <w:rPr>
          <w:color w:val="555555"/>
          <w:sz w:val="22"/>
          <w:szCs w:val="22"/>
        </w:rPr>
        <w:t xml:space="preserve">And all of these people are not accepted by Salafi as Muslims. </w:t>
      </w:r>
      <w:proofErr w:type="gramStart"/>
      <w:r w:rsidRPr="00CA7463">
        <w:rPr>
          <w:color w:val="555555"/>
          <w:sz w:val="22"/>
          <w:szCs w:val="22"/>
        </w:rPr>
        <w:t>As I said, "claimant to Islam."</w:t>
      </w:r>
      <w:proofErr w:type="gramEnd"/>
      <w:r w:rsidRPr="00CA7463">
        <w:rPr>
          <w:color w:val="555555"/>
          <w:sz w:val="22"/>
          <w:szCs w:val="22"/>
        </w:rPr>
        <w:t xml:space="preserve"> And all of these people are supposed to be hated, to be persecuted, </w:t>
      </w:r>
      <w:proofErr w:type="gramStart"/>
      <w:r w:rsidRPr="00CA7463">
        <w:rPr>
          <w:color w:val="555555"/>
          <w:sz w:val="22"/>
          <w:szCs w:val="22"/>
        </w:rPr>
        <w:t>even</w:t>
      </w:r>
      <w:proofErr w:type="gramEnd"/>
      <w:r w:rsidRPr="00CA7463">
        <w:rPr>
          <w:color w:val="555555"/>
          <w:sz w:val="22"/>
          <w:szCs w:val="22"/>
        </w:rPr>
        <w:t xml:space="preserve"> killed. And we have several clergy -- not one Salafi clergy -- who have said that against the Shi'a and against the other Muslims. And they have done it in Algeria, in Afghanistan. This is the same ideology. They just have the same opportunity. They did it in Algeria and Afghanistan, and now New York. ...</w:t>
      </w:r>
    </w:p>
    <w:p w:rsidR="00CA7463" w:rsidRPr="00CA7463" w:rsidRDefault="00CA7463" w:rsidP="00CA7463">
      <w:pPr>
        <w:rPr>
          <w:rFonts w:ascii="Times New Roman" w:hAnsi="Times New Roman" w:cs="Times New Roman"/>
        </w:rPr>
      </w:pPr>
      <w:r w:rsidRPr="00CA7463">
        <w:rPr>
          <w:rFonts w:ascii="Times New Roman" w:hAnsi="Times New Roman" w:cs="Times New Roman"/>
        </w:rPr>
        <w:t>When the Saudi government came to power in 1932, it tried to get rid of these various different groups, or ethnic groups or beli</w:t>
      </w:r>
      <w:r>
        <w:rPr>
          <w:rFonts w:ascii="Times New Roman" w:hAnsi="Times New Roman" w:cs="Times New Roman"/>
        </w:rPr>
        <w:t>efs, and unify it all into one?</w:t>
      </w:r>
    </w:p>
    <w:p w:rsidR="00CA7463" w:rsidRPr="00CA7463" w:rsidRDefault="00CA7463" w:rsidP="00CA7463">
      <w:pPr>
        <w:rPr>
          <w:rFonts w:ascii="Times New Roman" w:hAnsi="Times New Roman" w:cs="Times New Roman"/>
        </w:rPr>
      </w:pPr>
      <w:proofErr w:type="gramStart"/>
      <w:r w:rsidRPr="00CA7463">
        <w:rPr>
          <w:rFonts w:ascii="Times New Roman" w:hAnsi="Times New Roman" w:cs="Times New Roman"/>
        </w:rPr>
        <w:t>Actually, yes.</w:t>
      </w:r>
      <w:proofErr w:type="gramEnd"/>
      <w:r w:rsidRPr="00CA7463">
        <w:rPr>
          <w:rFonts w:ascii="Times New Roman" w:hAnsi="Times New Roman" w:cs="Times New Roman"/>
        </w:rPr>
        <w:t xml:space="preserve"> ... [</w:t>
      </w:r>
      <w:proofErr w:type="gramStart"/>
      <w:r w:rsidRPr="00CA7463">
        <w:rPr>
          <w:rFonts w:ascii="Times New Roman" w:hAnsi="Times New Roman" w:cs="Times New Roman"/>
        </w:rPr>
        <w:t>into</w:t>
      </w:r>
      <w:proofErr w:type="gramEnd"/>
      <w:r w:rsidRPr="00CA7463">
        <w:rPr>
          <w:rFonts w:ascii="Times New Roman" w:hAnsi="Times New Roman" w:cs="Times New Roman"/>
        </w:rPr>
        <w:t>] the Wahhabi Islamic thought... They regarded it as much purer because it's more fundamentalist, much more conservative than the people who are like in the south, the people in Mecca, who had more mystical religious trends, such as the Sufi</w:t>
      </w:r>
      <w:r>
        <w:rPr>
          <w:rFonts w:ascii="Times New Roman" w:hAnsi="Times New Roman" w:cs="Times New Roman"/>
        </w:rPr>
        <w:t xml:space="preserve"> trend, which is very mystical.</w:t>
      </w:r>
    </w:p>
    <w:p w:rsidR="00CA7463" w:rsidRPr="00CA7463" w:rsidRDefault="00CA7463" w:rsidP="00CA7463">
      <w:pPr>
        <w:rPr>
          <w:rFonts w:ascii="Times New Roman" w:hAnsi="Times New Roman" w:cs="Times New Roman"/>
        </w:rPr>
      </w:pPr>
      <w:r w:rsidRPr="00CA7463">
        <w:rPr>
          <w:rFonts w:ascii="Times New Roman" w:hAnsi="Times New Roman" w:cs="Times New Roman"/>
        </w:rPr>
        <w:t>So the state religion in Saudi Arabia is thi</w:t>
      </w:r>
      <w:r>
        <w:rPr>
          <w:rFonts w:ascii="Times New Roman" w:hAnsi="Times New Roman" w:cs="Times New Roman"/>
        </w:rPr>
        <w:t>s pure, stricter form of Islam?</w:t>
      </w:r>
    </w:p>
    <w:p w:rsidR="00CA7463" w:rsidRPr="00CA7463" w:rsidRDefault="00CA7463" w:rsidP="00CA7463">
      <w:pPr>
        <w:rPr>
          <w:rFonts w:ascii="Times New Roman" w:hAnsi="Times New Roman" w:cs="Times New Roman"/>
        </w:rPr>
      </w:pPr>
      <w:r>
        <w:rPr>
          <w:rFonts w:ascii="Times New Roman" w:hAnsi="Times New Roman" w:cs="Times New Roman"/>
        </w:rPr>
        <w:t>Yes. ...</w:t>
      </w:r>
    </w:p>
    <w:p w:rsidR="00CA7463" w:rsidRPr="00CA7463" w:rsidRDefault="00CA7463" w:rsidP="00CA7463">
      <w:pPr>
        <w:rPr>
          <w:rFonts w:ascii="Times New Roman" w:hAnsi="Times New Roman" w:cs="Times New Roman"/>
        </w:rPr>
      </w:pPr>
      <w:r w:rsidRPr="00CA7463">
        <w:rPr>
          <w:rFonts w:ascii="Times New Roman" w:hAnsi="Times New Roman" w:cs="Times New Roman"/>
        </w:rPr>
        <w:t xml:space="preserve">And we're told by people we've interviewed that it's the nature of this thought, its fundamentalist </w:t>
      </w:r>
      <w:proofErr w:type="gramStart"/>
      <w:r w:rsidRPr="00CA7463">
        <w:rPr>
          <w:rFonts w:ascii="Times New Roman" w:hAnsi="Times New Roman" w:cs="Times New Roman"/>
        </w:rPr>
        <w:t>nature, that</w:t>
      </w:r>
      <w:proofErr w:type="gramEnd"/>
      <w:r w:rsidRPr="00CA7463">
        <w:rPr>
          <w:rFonts w:ascii="Times New Roman" w:hAnsi="Times New Roman" w:cs="Times New Roman"/>
        </w:rPr>
        <w:t xml:space="preserve"> can be easily manipulated, so that people would, for example, become violent or extremist.</w:t>
      </w:r>
    </w:p>
    <w:p w:rsidR="00CA7463" w:rsidRPr="00CA7463" w:rsidRDefault="00CA7463" w:rsidP="00CA7463">
      <w:pPr>
        <w:rPr>
          <w:rFonts w:ascii="Times New Roman" w:hAnsi="Times New Roman" w:cs="Times New Roman"/>
        </w:rPr>
      </w:pPr>
    </w:p>
    <w:p w:rsidR="00CA7463" w:rsidRPr="00CA7463" w:rsidRDefault="00CA7463" w:rsidP="00CA7463">
      <w:pPr>
        <w:rPr>
          <w:rFonts w:ascii="Times New Roman" w:hAnsi="Times New Roman" w:cs="Times New Roman"/>
        </w:rPr>
      </w:pPr>
      <w:r w:rsidRPr="00CA7463">
        <w:rPr>
          <w:rFonts w:ascii="Times New Roman" w:hAnsi="Times New Roman" w:cs="Times New Roman"/>
        </w:rPr>
        <w:lastRenderedPageBreak/>
        <w:t>I think that the new mood, the new trend, especially after the Gulf War, has become for all these neo-Wahhabis ... [is to use] Islam ... as a platform for political ideas and activities, using Islam to legitimize political, economic, social behavior. These people have been brought up in a country where Islam legitimizes everything. And they have used the teachings from the religious establishment, but became more political in expressing disse</w:t>
      </w:r>
      <w:r>
        <w:rPr>
          <w:rFonts w:ascii="Times New Roman" w:hAnsi="Times New Roman" w:cs="Times New Roman"/>
        </w:rPr>
        <w:t>nt and criticism of the regime.</w:t>
      </w:r>
    </w:p>
    <w:p w:rsidR="00CA7463" w:rsidRPr="00CA7463" w:rsidRDefault="00CA7463" w:rsidP="00CA7463">
      <w:pPr>
        <w:rPr>
          <w:rFonts w:ascii="Times New Roman" w:hAnsi="Times New Roman" w:cs="Times New Roman"/>
        </w:rPr>
      </w:pPr>
      <w:r w:rsidRPr="00CA7463">
        <w:rPr>
          <w:rFonts w:ascii="Times New Roman" w:hAnsi="Times New Roman" w:cs="Times New Roman"/>
        </w:rPr>
        <w:t xml:space="preserve">And it's been exported. </w:t>
      </w:r>
      <w:proofErr w:type="gramStart"/>
      <w:r w:rsidRPr="00CA7463">
        <w:rPr>
          <w:rFonts w:ascii="Times New Roman" w:hAnsi="Times New Roman" w:cs="Times New Roman"/>
        </w:rPr>
        <w:t>To Pakistan, through systems of madrassas and throughout th</w:t>
      </w:r>
      <w:r>
        <w:rPr>
          <w:rFonts w:ascii="Times New Roman" w:hAnsi="Times New Roman" w:cs="Times New Roman"/>
        </w:rPr>
        <w:t>e Islamic world.</w:t>
      </w:r>
      <w:proofErr w:type="gramEnd"/>
    </w:p>
    <w:p w:rsidR="00CA7463" w:rsidRPr="00CA7463" w:rsidRDefault="00CA7463" w:rsidP="00CA7463">
      <w:pPr>
        <w:rPr>
          <w:rFonts w:ascii="Times New Roman" w:hAnsi="Times New Roman" w:cs="Times New Roman"/>
        </w:rPr>
      </w:pPr>
      <w:r w:rsidRPr="00CA7463">
        <w:rPr>
          <w:rFonts w:ascii="Times New Roman" w:hAnsi="Times New Roman" w:cs="Times New Roman"/>
        </w:rPr>
        <w:t xml:space="preserve">And it </w:t>
      </w:r>
      <w:r>
        <w:rPr>
          <w:rFonts w:ascii="Times New Roman" w:hAnsi="Times New Roman" w:cs="Times New Roman"/>
        </w:rPr>
        <w:t>has been exported, yes, indeed.</w:t>
      </w:r>
    </w:p>
    <w:p w:rsidR="00CA7463" w:rsidRPr="00CA7463" w:rsidRDefault="00CA7463" w:rsidP="00CA7463">
      <w:pPr>
        <w:rPr>
          <w:rFonts w:ascii="Times New Roman" w:hAnsi="Times New Roman" w:cs="Times New Roman"/>
        </w:rPr>
      </w:pPr>
      <w:r w:rsidRPr="00CA7463">
        <w:rPr>
          <w:rFonts w:ascii="Times New Roman" w:hAnsi="Times New Roman" w:cs="Times New Roman"/>
        </w:rPr>
        <w:t>We are told that it's this form of fundamentalist religion represented by this Wahhabi-influenced Islamic, if you will, ideology, or view, that has created, if you will, a seedbed for people to become violent, to become anti-American, and to do the kinds of things that we call</w:t>
      </w:r>
      <w:r>
        <w:rPr>
          <w:rFonts w:ascii="Times New Roman" w:hAnsi="Times New Roman" w:cs="Times New Roman"/>
        </w:rPr>
        <w:t xml:space="preserve"> "extremism" now. Is that true?</w:t>
      </w:r>
    </w:p>
    <w:p w:rsidR="00CA7463" w:rsidRPr="00CA7463" w:rsidRDefault="00CA7463" w:rsidP="00CA7463">
      <w:pPr>
        <w:rPr>
          <w:rFonts w:ascii="Times New Roman" w:hAnsi="Times New Roman" w:cs="Times New Roman"/>
        </w:rPr>
      </w:pPr>
      <w:r w:rsidRPr="00CA7463">
        <w:rPr>
          <w:rFonts w:ascii="Times New Roman" w:hAnsi="Times New Roman" w:cs="Times New Roman"/>
        </w:rPr>
        <w:t>I don't think it has to do with Islam. I don't think it has to do with any form of this ... Islamic interpretation. ... Of course there is a problem with dogma. But I think the problem lies with the political</w:t>
      </w:r>
      <w:r>
        <w:rPr>
          <w:rFonts w:ascii="Times New Roman" w:hAnsi="Times New Roman" w:cs="Times New Roman"/>
        </w:rPr>
        <w:t xml:space="preserve"> systems that use religion. ...</w:t>
      </w:r>
    </w:p>
    <w:p w:rsidR="00CA7463" w:rsidRPr="00CA7463" w:rsidRDefault="00CA7463" w:rsidP="00CA7463">
      <w:pPr>
        <w:rPr>
          <w:rFonts w:ascii="Times New Roman" w:hAnsi="Times New Roman" w:cs="Times New Roman"/>
        </w:rPr>
      </w:pPr>
      <w:r w:rsidRPr="00CA7463">
        <w:rPr>
          <w:rFonts w:ascii="Times New Roman" w:hAnsi="Times New Roman" w:cs="Times New Roman"/>
        </w:rPr>
        <w:t>There's been a politicization of Islam. You've said it. But bin Laden, and his, if you will, similar people, are using Is</w:t>
      </w:r>
      <w:r>
        <w:rPr>
          <w:rFonts w:ascii="Times New Roman" w:hAnsi="Times New Roman" w:cs="Times New Roman"/>
        </w:rPr>
        <w:t>lam to promote political goals.</w:t>
      </w:r>
    </w:p>
    <w:p w:rsidR="00CA7463" w:rsidRPr="00CA7463" w:rsidRDefault="00CA7463" w:rsidP="00CA7463">
      <w:pPr>
        <w:rPr>
          <w:rFonts w:ascii="Times New Roman" w:hAnsi="Times New Roman" w:cs="Times New Roman"/>
        </w:rPr>
      </w:pPr>
      <w:r w:rsidRPr="00CA7463">
        <w:rPr>
          <w:rFonts w:ascii="Times New Roman" w:hAnsi="Times New Roman" w:cs="Times New Roman"/>
        </w:rPr>
        <w:t>Yes</w:t>
      </w:r>
      <w:r>
        <w:rPr>
          <w:rFonts w:ascii="Times New Roman" w:hAnsi="Times New Roman" w:cs="Times New Roman"/>
        </w:rPr>
        <w:t>.</w:t>
      </w:r>
    </w:p>
    <w:p w:rsidR="00CA7463" w:rsidRPr="00CA7463" w:rsidRDefault="00CA7463" w:rsidP="00CA7463">
      <w:pPr>
        <w:rPr>
          <w:rFonts w:ascii="Times New Roman" w:hAnsi="Times New Roman" w:cs="Times New Roman"/>
        </w:rPr>
      </w:pPr>
      <w:r w:rsidRPr="00CA7463">
        <w:rPr>
          <w:rFonts w:ascii="Times New Roman" w:hAnsi="Times New Roman" w:cs="Times New Roman"/>
        </w:rPr>
        <w:t>They base this on a dogmatic interpretation of the religion itself, black and white. Is the base of support that they are gaining a result of this proliferation of this view of Islam? ... Wahhabism is what I am talking about. ... Is there a relationship between that and this development that we see</w:t>
      </w:r>
      <w:r>
        <w:rPr>
          <w:rFonts w:ascii="Times New Roman" w:hAnsi="Times New Roman" w:cs="Times New Roman"/>
        </w:rPr>
        <w:t xml:space="preserve"> of bin Laden and his movement?</w:t>
      </w:r>
    </w:p>
    <w:p w:rsidR="00CA7463" w:rsidRPr="00CA7463" w:rsidRDefault="00CA7463" w:rsidP="00CA7463">
      <w:pPr>
        <w:rPr>
          <w:rFonts w:ascii="Times New Roman" w:hAnsi="Times New Roman" w:cs="Times New Roman"/>
        </w:rPr>
      </w:pPr>
      <w:r w:rsidRPr="00CA7463">
        <w:rPr>
          <w:rFonts w:ascii="Times New Roman" w:hAnsi="Times New Roman" w:cs="Times New Roman"/>
        </w:rPr>
        <w:t>Probably there would be a relation between an interpretation of Islam that lacks tolerance, and is a more narrow vision of the world. But particularly the problem is about the political systems that promote this type of interpretation of religion. This gives people the excuse, the platform, to go ahead and express themselves in Islamic language to suit their purpose of political ends.</w:t>
      </w:r>
    </w:p>
    <w:p w:rsidR="001B7BF2" w:rsidRDefault="001B7BF2">
      <w:pPr>
        <w:rPr>
          <w:rFonts w:ascii="Times New Roman" w:hAnsi="Times New Roman" w:cs="Times New Roman"/>
        </w:rPr>
      </w:pPr>
    </w:p>
    <w:p w:rsidR="001B7BF2" w:rsidRDefault="001B7BF2">
      <w:pPr>
        <w:rPr>
          <w:rFonts w:ascii="Times New Roman" w:hAnsi="Times New Roman" w:cs="Times New Roman"/>
        </w:rPr>
      </w:pPr>
    </w:p>
    <w:p w:rsidR="001B7BF2" w:rsidRDefault="001B7BF2">
      <w:pPr>
        <w:rPr>
          <w:rFonts w:ascii="Times New Roman" w:hAnsi="Times New Roman" w:cs="Times New Roman"/>
        </w:rPr>
      </w:pPr>
    </w:p>
    <w:p w:rsidR="001B7BF2" w:rsidRDefault="001B7BF2">
      <w:pPr>
        <w:rPr>
          <w:rFonts w:ascii="Times New Roman" w:hAnsi="Times New Roman" w:cs="Times New Roman"/>
        </w:rPr>
      </w:pPr>
    </w:p>
    <w:p w:rsidR="001B7BF2" w:rsidRDefault="001B7BF2">
      <w:pPr>
        <w:rPr>
          <w:rFonts w:ascii="Times New Roman" w:hAnsi="Times New Roman" w:cs="Times New Roman"/>
        </w:rPr>
      </w:pPr>
    </w:p>
    <w:p w:rsidR="001B7BF2" w:rsidRDefault="001B7BF2">
      <w:pPr>
        <w:rPr>
          <w:rFonts w:ascii="Times New Roman" w:hAnsi="Times New Roman" w:cs="Times New Roman"/>
        </w:rPr>
      </w:pPr>
    </w:p>
    <w:p w:rsidR="001B7BF2" w:rsidRDefault="001B7BF2">
      <w:pPr>
        <w:rPr>
          <w:rFonts w:ascii="Times New Roman" w:hAnsi="Times New Roman" w:cs="Times New Roman"/>
        </w:rPr>
      </w:pPr>
    </w:p>
    <w:p w:rsidR="001B7BF2" w:rsidRDefault="001B7BF2">
      <w:pPr>
        <w:rPr>
          <w:rFonts w:ascii="Times New Roman" w:hAnsi="Times New Roman" w:cs="Times New Roman"/>
        </w:rPr>
      </w:pPr>
    </w:p>
    <w:p w:rsidR="00CA7463" w:rsidRPr="005C705A" w:rsidRDefault="005C705A">
      <w:pPr>
        <w:rPr>
          <w:rFonts w:ascii="Georgia" w:hAnsi="Georgia"/>
          <w:color w:val="1B1B1B"/>
          <w:shd w:val="clear" w:color="auto" w:fill="FFFFFF"/>
        </w:rPr>
      </w:pPr>
      <w:r w:rsidRPr="005C705A">
        <w:rPr>
          <w:rFonts w:ascii="Georgia" w:hAnsi="Georgia"/>
          <w:noProof/>
          <w:color w:val="1B1B1B"/>
          <w:shd w:val="clear" w:color="auto" w:fill="FFFFFF"/>
        </w:rPr>
        <w:lastRenderedPageBreak/>
        <mc:AlternateContent>
          <mc:Choice Requires="wps">
            <w:drawing>
              <wp:anchor distT="0" distB="0" distL="114300" distR="114300" simplePos="0" relativeHeight="251676672" behindDoc="0" locked="0" layoutInCell="1" allowOverlap="1" wp14:editId="36B11C9B">
                <wp:simplePos x="0" y="0"/>
                <wp:positionH relativeFrom="column">
                  <wp:posOffset>154957</wp:posOffset>
                </wp:positionH>
                <wp:positionV relativeFrom="paragraph">
                  <wp:posOffset>-700405</wp:posOffset>
                </wp:positionV>
                <wp:extent cx="5676405" cy="558140"/>
                <wp:effectExtent l="0" t="0" r="19685" b="1397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405" cy="558140"/>
                        </a:xfrm>
                        <a:prstGeom prst="rect">
                          <a:avLst/>
                        </a:prstGeom>
                        <a:solidFill>
                          <a:srgbClr val="FFFFFF"/>
                        </a:solidFill>
                        <a:ln w="9525">
                          <a:solidFill>
                            <a:srgbClr val="000000"/>
                          </a:solidFill>
                          <a:miter lim="800000"/>
                          <a:headEnd/>
                          <a:tailEnd/>
                        </a:ln>
                      </wps:spPr>
                      <wps:txbx>
                        <w:txbxContent>
                          <w:p w:rsidR="005C705A" w:rsidRPr="005C705A" w:rsidRDefault="005C705A" w:rsidP="005C705A">
                            <w:pPr>
                              <w:shd w:val="clear" w:color="auto" w:fill="FFFFFF"/>
                              <w:spacing w:line="225" w:lineRule="atLeast"/>
                              <w:jc w:val="center"/>
                              <w:rPr>
                                <w:rFonts w:ascii="Verdana" w:eastAsia="Times New Roman" w:hAnsi="Verdana" w:cs="Times New Roman"/>
                                <w:color w:val="969696"/>
                                <w:sz w:val="18"/>
                                <w:szCs w:val="18"/>
                              </w:rPr>
                            </w:pPr>
                            <w:r>
                              <w:rPr>
                                <w:rFonts w:ascii="Times New Roman" w:hAnsi="Times New Roman" w:cs="Times New Roman"/>
                              </w:rPr>
                              <w:t xml:space="preserve">Wahhabism: Pure Islam or Extreme </w:t>
                            </w:r>
                            <w:r w:rsidRPr="005C705A">
                              <w:rPr>
                                <w:rFonts w:ascii="Verdana" w:eastAsia="Times New Roman" w:hAnsi="Verdana" w:cs="Times New Roman"/>
                                <w:color w:val="000000"/>
                                <w:spacing w:val="15"/>
                                <w:sz w:val="17"/>
                                <w:szCs w:val="17"/>
                              </w:rPr>
                              <w:t>EKREM BUĞRA EKINCI</w:t>
                            </w:r>
                          </w:p>
                          <w:p w:rsidR="005C705A" w:rsidRPr="005C705A" w:rsidRDefault="005C705A" w:rsidP="005C705A">
                            <w:pPr>
                              <w:shd w:val="clear" w:color="auto" w:fill="FFFFFF"/>
                              <w:spacing w:after="105" w:line="225" w:lineRule="atLeast"/>
                              <w:jc w:val="center"/>
                              <w:rPr>
                                <w:rFonts w:ascii="Verdana" w:eastAsia="Times New Roman" w:hAnsi="Verdana" w:cs="Times New Roman"/>
                                <w:color w:val="969696"/>
                                <w:sz w:val="18"/>
                                <w:szCs w:val="18"/>
                              </w:rPr>
                            </w:pPr>
                            <w:proofErr w:type="spellStart"/>
                            <w:r w:rsidRPr="005C705A">
                              <w:rPr>
                                <w:rFonts w:ascii="Verdana" w:eastAsia="Times New Roman" w:hAnsi="Verdana" w:cs="Times New Roman"/>
                                <w:color w:val="969696"/>
                                <w:sz w:val="18"/>
                                <w:szCs w:val="18"/>
                                <w:bdr w:val="none" w:sz="0" w:space="0" w:color="auto" w:frame="1"/>
                              </w:rPr>
                              <w:t>PublishedFebruary</w:t>
                            </w:r>
                            <w:proofErr w:type="spellEnd"/>
                            <w:r w:rsidRPr="005C705A">
                              <w:rPr>
                                <w:rFonts w:ascii="Verdana" w:eastAsia="Times New Roman" w:hAnsi="Verdana" w:cs="Times New Roman"/>
                                <w:color w:val="969696"/>
                                <w:sz w:val="18"/>
                                <w:szCs w:val="18"/>
                                <w:bdr w:val="none" w:sz="0" w:space="0" w:color="auto" w:frame="1"/>
                              </w:rPr>
                              <w:t xml:space="preserve"> 13, 2015</w:t>
                            </w:r>
                          </w:p>
                          <w:p w:rsidR="005C705A" w:rsidRDefault="005C70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margin-left:12.2pt;margin-top:-55.15pt;width:446.95pt;height:43.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">
                <v:textbox>
                  <w:txbxContent>
                    <w:p w:rsidR="005C705A" w:rsidRPr="005C705A" w:rsidRDefault="005C705A" w:rsidP="005C705A">
                      <w:pPr>
                        <w:shd w:val="clear" w:color="auto" w:fill="FFFFFF"/>
                        <w:spacing w:line="225" w:lineRule="atLeast"/>
                        <w:jc w:val="center"/>
                        <w:rPr>
                          <w:rFonts w:ascii="Verdana" w:eastAsia="Times New Roman" w:hAnsi="Verdana" w:cs="Times New Roman"/>
                          <w:color w:val="969696"/>
                          <w:sz w:val="18"/>
                          <w:szCs w:val="18"/>
                        </w:rPr>
                      </w:pPr>
                      <w:r>
                        <w:rPr>
                          <w:rFonts w:ascii="Times New Roman" w:hAnsi="Times New Roman" w:cs="Times New Roman"/>
                        </w:rPr>
                        <w:t xml:space="preserve">Wahhabism: Pure Islam or Extreme </w:t>
                      </w:r>
                      <w:r w:rsidRPr="005C705A">
                        <w:rPr>
                          <w:rFonts w:ascii="Verdana" w:eastAsia="Times New Roman" w:hAnsi="Verdana" w:cs="Times New Roman"/>
                          <w:color w:val="000000"/>
                          <w:spacing w:val="15"/>
                          <w:sz w:val="17"/>
                          <w:szCs w:val="17"/>
                        </w:rPr>
                        <w:t>EKREM BUĞRA EKINCI</w:t>
                      </w:r>
                    </w:p>
                    <w:p w:rsidR="005C705A" w:rsidRPr="005C705A" w:rsidRDefault="005C705A" w:rsidP="005C705A">
                      <w:pPr>
                        <w:shd w:val="clear" w:color="auto" w:fill="FFFFFF"/>
                        <w:spacing w:after="105" w:line="225" w:lineRule="atLeast"/>
                        <w:jc w:val="center"/>
                        <w:rPr>
                          <w:rFonts w:ascii="Verdana" w:eastAsia="Times New Roman" w:hAnsi="Verdana" w:cs="Times New Roman"/>
                          <w:color w:val="969696"/>
                          <w:sz w:val="18"/>
                          <w:szCs w:val="18"/>
                        </w:rPr>
                      </w:pPr>
                      <w:proofErr w:type="spellStart"/>
                      <w:r w:rsidRPr="005C705A">
                        <w:rPr>
                          <w:rFonts w:ascii="Verdana" w:eastAsia="Times New Roman" w:hAnsi="Verdana" w:cs="Times New Roman"/>
                          <w:color w:val="969696"/>
                          <w:sz w:val="18"/>
                          <w:szCs w:val="18"/>
                          <w:bdr w:val="none" w:sz="0" w:space="0" w:color="auto" w:frame="1"/>
                        </w:rPr>
                        <w:t>PublishedFebruary</w:t>
                      </w:r>
                      <w:proofErr w:type="spellEnd"/>
                      <w:r w:rsidRPr="005C705A">
                        <w:rPr>
                          <w:rFonts w:ascii="Verdana" w:eastAsia="Times New Roman" w:hAnsi="Verdana" w:cs="Times New Roman"/>
                          <w:color w:val="969696"/>
                          <w:sz w:val="18"/>
                          <w:szCs w:val="18"/>
                          <w:bdr w:val="none" w:sz="0" w:space="0" w:color="auto" w:frame="1"/>
                        </w:rPr>
                        <w:t xml:space="preserve"> 13, 2015</w:t>
                      </w:r>
                    </w:p>
                    <w:p w:rsidR="005C705A" w:rsidRDefault="005C705A"/>
                  </w:txbxContent>
                </v:textbox>
              </v:shape>
            </w:pict>
          </mc:Fallback>
        </mc:AlternateContent>
      </w:r>
      <w:r>
        <w:rPr>
          <w:rFonts w:ascii="Georgia" w:hAnsi="Georgia"/>
          <w:color w:val="1B1B1B"/>
          <w:shd w:val="clear" w:color="auto" w:fill="FFFFFF"/>
        </w:rPr>
        <w:t>J</w:t>
      </w:r>
      <w:r>
        <w:rPr>
          <w:rFonts w:ascii="Georgia" w:hAnsi="Georgia"/>
          <w:color w:val="1B1B1B"/>
          <w:shd w:val="clear" w:color="auto" w:fill="FFFFFF"/>
        </w:rPr>
        <w:t xml:space="preserve">ews and Christians were divided into sects once upon a </w:t>
      </w:r>
      <w:proofErr w:type="gramStart"/>
      <w:r>
        <w:rPr>
          <w:rFonts w:ascii="Georgia" w:hAnsi="Georgia"/>
          <w:color w:val="1B1B1B"/>
          <w:shd w:val="clear" w:color="auto" w:fill="FFFFFF"/>
        </w:rPr>
        <w:t>time,</w:t>
      </w:r>
      <w:proofErr w:type="gramEnd"/>
      <w:r>
        <w:rPr>
          <w:rFonts w:ascii="Georgia" w:hAnsi="Georgia"/>
          <w:color w:val="1B1B1B"/>
          <w:shd w:val="clear" w:color="auto" w:fill="FFFFFF"/>
        </w:rPr>
        <w:t xml:space="preserve"> my community will be divided into 73. Only those who follow my community and my path will be saved," said Prophet Muhammad. Within the frame of his statement, those who believed and followed Prophet Muhammad and his friends' </w:t>
      </w:r>
      <w:proofErr w:type="spellStart"/>
      <w:proofErr w:type="gramStart"/>
      <w:r>
        <w:rPr>
          <w:rFonts w:ascii="Georgia" w:hAnsi="Georgia"/>
          <w:color w:val="1B1B1B"/>
          <w:shd w:val="clear" w:color="auto" w:fill="FFFFFF"/>
        </w:rPr>
        <w:t>sunnah</w:t>
      </w:r>
      <w:proofErr w:type="spellEnd"/>
      <w:proofErr w:type="gramEnd"/>
      <w:r>
        <w:rPr>
          <w:rFonts w:ascii="Georgia" w:hAnsi="Georgia"/>
          <w:color w:val="1B1B1B"/>
          <w:shd w:val="clear" w:color="auto" w:fill="FFFFFF"/>
        </w:rPr>
        <w:t xml:space="preserve"> and principles were called "</w:t>
      </w:r>
      <w:proofErr w:type="spellStart"/>
      <w:r>
        <w:rPr>
          <w:rFonts w:ascii="Georgia" w:hAnsi="Georgia"/>
          <w:color w:val="1B1B1B"/>
          <w:shd w:val="clear" w:color="auto" w:fill="FFFFFF"/>
        </w:rPr>
        <w:t>Ahl</w:t>
      </w:r>
      <w:proofErr w:type="spellEnd"/>
      <w:r>
        <w:rPr>
          <w:rFonts w:ascii="Georgia" w:hAnsi="Georgia"/>
          <w:color w:val="1B1B1B"/>
          <w:shd w:val="clear" w:color="auto" w:fill="FFFFFF"/>
        </w:rPr>
        <w:t xml:space="preserve"> as-Sunnah" or "Sunni." Due to political disputes, the sects in Islam which Prophet Muhammad foresaw came into being in the next century following his death. For example, people who believed in the precedence of Ali, Prophet Muhammad's cousin and son-in-law, in the caliphate were called "Shiites," meaning "supporter" in Arabic. However, within this sect, some marginal groups which believed the prophecy and even divinity of Ali emerged. Moreover, another group appeared which approached both Ali and the other sects with hostility: the </w:t>
      </w:r>
      <w:proofErr w:type="spellStart"/>
      <w:r>
        <w:rPr>
          <w:rFonts w:ascii="Georgia" w:hAnsi="Georgia"/>
          <w:color w:val="1B1B1B"/>
          <w:shd w:val="clear" w:color="auto" w:fill="FFFFFF"/>
        </w:rPr>
        <w:t>Khawarij</w:t>
      </w:r>
      <w:proofErr w:type="spellEnd"/>
      <w:r>
        <w:rPr>
          <w:rFonts w:ascii="Georgia" w:hAnsi="Georgia"/>
          <w:color w:val="1B1B1B"/>
          <w:shd w:val="clear" w:color="auto" w:fill="FFFFFF"/>
        </w:rPr>
        <w:t xml:space="preserve">. This sect became known for its harsh opinions. They began terrorizing and killing those who did not think like they did. Islam's leaders embarked upon an armed struggle with the followers of this sect and managed to defeat them. In the following period, Sunni Islam scholars conducted academic debates with the </w:t>
      </w:r>
      <w:proofErr w:type="spellStart"/>
      <w:r>
        <w:rPr>
          <w:rFonts w:ascii="Georgia" w:hAnsi="Georgia"/>
          <w:color w:val="1B1B1B"/>
          <w:shd w:val="clear" w:color="auto" w:fill="FFFFFF"/>
        </w:rPr>
        <w:t>Khawarijis</w:t>
      </w:r>
      <w:proofErr w:type="spellEnd"/>
      <w:r>
        <w:rPr>
          <w:rFonts w:ascii="Georgia" w:hAnsi="Georgia"/>
          <w:color w:val="1B1B1B"/>
          <w:shd w:val="clear" w:color="auto" w:fill="FFFFFF"/>
        </w:rPr>
        <w:t>.</w:t>
      </w:r>
      <w:r>
        <w:rPr>
          <w:rFonts w:ascii="Georgia" w:hAnsi="Georgia"/>
          <w:color w:val="1B1B1B"/>
        </w:rPr>
        <w:br/>
      </w:r>
      <w:r>
        <w:rPr>
          <w:rFonts w:ascii="Georgia" w:hAnsi="Georgia"/>
          <w:color w:val="1B1B1B"/>
        </w:rPr>
        <w:br/>
      </w:r>
      <w:r>
        <w:rPr>
          <w:rFonts w:ascii="Georgia" w:hAnsi="Georgia"/>
          <w:color w:val="1B1B1B"/>
          <w:shd w:val="clear" w:color="auto" w:fill="FFFFFF"/>
        </w:rPr>
        <w:t xml:space="preserve">Today, a huge majority of Muslims around the world belong to the Sunni sect. Although Sunni's are divided into different sects within themselves, such as </w:t>
      </w:r>
      <w:proofErr w:type="spellStart"/>
      <w:r>
        <w:rPr>
          <w:rFonts w:ascii="Georgia" w:hAnsi="Georgia"/>
          <w:color w:val="1B1B1B"/>
          <w:shd w:val="clear" w:color="auto" w:fill="FFFFFF"/>
        </w:rPr>
        <w:t>Hanafi</w:t>
      </w:r>
      <w:proofErr w:type="spellEnd"/>
      <w:r>
        <w:rPr>
          <w:rFonts w:ascii="Georgia" w:hAnsi="Georgia"/>
          <w:color w:val="1B1B1B"/>
          <w:shd w:val="clear" w:color="auto" w:fill="FFFFFF"/>
        </w:rPr>
        <w:t xml:space="preserve">, </w:t>
      </w:r>
      <w:proofErr w:type="spellStart"/>
      <w:r>
        <w:rPr>
          <w:rFonts w:ascii="Georgia" w:hAnsi="Georgia"/>
          <w:color w:val="1B1B1B"/>
          <w:shd w:val="clear" w:color="auto" w:fill="FFFFFF"/>
        </w:rPr>
        <w:t>Hanbali</w:t>
      </w:r>
      <w:proofErr w:type="spellEnd"/>
      <w:r>
        <w:rPr>
          <w:rFonts w:ascii="Georgia" w:hAnsi="Georgia"/>
          <w:color w:val="1B1B1B"/>
          <w:shd w:val="clear" w:color="auto" w:fill="FFFFFF"/>
        </w:rPr>
        <w:t xml:space="preserve">, Maliki and </w:t>
      </w:r>
      <w:proofErr w:type="spellStart"/>
      <w:r>
        <w:rPr>
          <w:rFonts w:ascii="Georgia" w:hAnsi="Georgia"/>
          <w:color w:val="1B1B1B"/>
          <w:shd w:val="clear" w:color="auto" w:fill="FFFFFF"/>
        </w:rPr>
        <w:t>Shafi'i</w:t>
      </w:r>
      <w:proofErr w:type="spellEnd"/>
      <w:r>
        <w:rPr>
          <w:rFonts w:ascii="Georgia" w:hAnsi="Georgia"/>
          <w:color w:val="1B1B1B"/>
          <w:shd w:val="clear" w:color="auto" w:fill="FFFFFF"/>
        </w:rPr>
        <w:t xml:space="preserve">, they are considered legitimate in Islamic law as their differences occur in their religious practice not beliefs. Most of the heretical sects that emerged over time came and went; only the Shiite and </w:t>
      </w:r>
      <w:proofErr w:type="spellStart"/>
      <w:r>
        <w:rPr>
          <w:rFonts w:ascii="Georgia" w:hAnsi="Georgia"/>
          <w:color w:val="1B1B1B"/>
          <w:shd w:val="clear" w:color="auto" w:fill="FFFFFF"/>
        </w:rPr>
        <w:t>Khawarij</w:t>
      </w:r>
      <w:proofErr w:type="spellEnd"/>
      <w:r>
        <w:rPr>
          <w:rFonts w:ascii="Georgia" w:hAnsi="Georgia"/>
          <w:color w:val="1B1B1B"/>
          <w:shd w:val="clear" w:color="auto" w:fill="FFFFFF"/>
        </w:rPr>
        <w:t xml:space="preserve"> sects exist today. While the official sect in Iran is Shiite, there are Shiite minorities living in other Muslim countries such as Iraq, Syria, Bahrain, Yemen and Turkey. On the other hand, people belonging to the </w:t>
      </w:r>
      <w:proofErr w:type="spellStart"/>
      <w:r>
        <w:rPr>
          <w:rFonts w:ascii="Georgia" w:hAnsi="Georgia"/>
          <w:color w:val="1B1B1B"/>
          <w:shd w:val="clear" w:color="auto" w:fill="FFFFFF"/>
        </w:rPr>
        <w:t>Khawarij</w:t>
      </w:r>
      <w:proofErr w:type="spellEnd"/>
      <w:r>
        <w:rPr>
          <w:rFonts w:ascii="Georgia" w:hAnsi="Georgia"/>
          <w:color w:val="1B1B1B"/>
          <w:shd w:val="clear" w:color="auto" w:fill="FFFFFF"/>
        </w:rPr>
        <w:t xml:space="preserve"> sect live in Oman, having given up their former extremism.</w:t>
      </w:r>
      <w:r>
        <w:rPr>
          <w:rFonts w:ascii="Georgia" w:hAnsi="Georgia"/>
          <w:color w:val="1B1B1B"/>
        </w:rPr>
        <w:br/>
      </w:r>
      <w:r>
        <w:rPr>
          <w:rFonts w:ascii="Georgia" w:hAnsi="Georgia"/>
          <w:color w:val="1B1B1B"/>
        </w:rPr>
        <w:br/>
      </w:r>
      <w:r>
        <w:rPr>
          <w:rFonts w:ascii="Georgia" w:hAnsi="Georgia"/>
          <w:color w:val="1B1B1B"/>
          <w:shd w:val="clear" w:color="auto" w:fill="FFFFFF"/>
        </w:rPr>
        <w:t xml:space="preserve">Recently, a new sect called Wahhabi came into being within Islam. This sect is a mixture of the heretical movement </w:t>
      </w:r>
      <w:proofErr w:type="spellStart"/>
      <w:r>
        <w:rPr>
          <w:rFonts w:ascii="Georgia" w:hAnsi="Georgia"/>
          <w:color w:val="1B1B1B"/>
          <w:shd w:val="clear" w:color="auto" w:fill="FFFFFF"/>
        </w:rPr>
        <w:t>Mujassimah</w:t>
      </w:r>
      <w:proofErr w:type="spellEnd"/>
      <w:r>
        <w:rPr>
          <w:rFonts w:ascii="Georgia" w:hAnsi="Georgia"/>
          <w:color w:val="1B1B1B"/>
          <w:shd w:val="clear" w:color="auto" w:fill="FFFFFF"/>
        </w:rPr>
        <w:t xml:space="preserve"> (Anthropomorphism – which is the belief that God is similar to humans), and the </w:t>
      </w:r>
      <w:proofErr w:type="spellStart"/>
      <w:r>
        <w:rPr>
          <w:rFonts w:ascii="Georgia" w:hAnsi="Georgia"/>
          <w:color w:val="1B1B1B"/>
          <w:shd w:val="clear" w:color="auto" w:fill="FFFFFF"/>
        </w:rPr>
        <w:t>Khawarij</w:t>
      </w:r>
      <w:proofErr w:type="spellEnd"/>
      <w:r>
        <w:rPr>
          <w:rFonts w:ascii="Georgia" w:hAnsi="Georgia"/>
          <w:color w:val="1B1B1B"/>
          <w:shd w:val="clear" w:color="auto" w:fill="FFFFFF"/>
        </w:rPr>
        <w:t xml:space="preserve"> sect. Since followers of Wahhabism claim that they are trying to purify Islam, they call themselves "Salafi," while naming others "Sufi." Based on the dictionary meaning, Salafi means "antecedents," which refers to the Muslims in the first century. However, the practices and beliefs of people following Wahhabism have nothing to do with the early Muslims. Therefore, Salafism is a misleading term for this community. The Western world mistakenly considers Wahhabism within the framework of Sunni beliefs. This mistaken belief is propagated through the acts of al-Qaida, the Taliban and now ISIS. There are people who do not realize the difference between Salafism and Sunni beliefs even among Sunnis. In order to be a Sunni, one should not and cannot accept rebellion against a government as a legitimate right. So, categorizing those who rebel against a government and even kill others in the name of Islam is a historical error.</w:t>
      </w:r>
      <w:r>
        <w:rPr>
          <w:rFonts w:ascii="Georgia" w:hAnsi="Georgia"/>
          <w:color w:val="1B1B1B"/>
        </w:rPr>
        <w:br/>
      </w:r>
      <w:r>
        <w:rPr>
          <w:rFonts w:ascii="Georgia" w:hAnsi="Georgia"/>
          <w:color w:val="1B1B1B"/>
        </w:rPr>
        <w:br/>
      </w:r>
      <w:r>
        <w:rPr>
          <w:rFonts w:ascii="Georgia" w:hAnsi="Georgia"/>
          <w:color w:val="1B1B1B"/>
          <w:shd w:val="clear" w:color="auto" w:fill="FFFFFF"/>
        </w:rPr>
        <w:t xml:space="preserve">Wahhabism first appeared near the Nejd region in eastern Arabia toward the end of the 18th century under the leadership of Muhammad ibn </w:t>
      </w:r>
      <w:proofErr w:type="spellStart"/>
      <w:r>
        <w:rPr>
          <w:rFonts w:ascii="Georgia" w:hAnsi="Georgia"/>
          <w:color w:val="1B1B1B"/>
          <w:shd w:val="clear" w:color="auto" w:fill="FFFFFF"/>
        </w:rPr>
        <w:t>Abd</w:t>
      </w:r>
      <w:proofErr w:type="spellEnd"/>
      <w:r>
        <w:rPr>
          <w:rFonts w:ascii="Georgia" w:hAnsi="Georgia"/>
          <w:color w:val="1B1B1B"/>
          <w:shd w:val="clear" w:color="auto" w:fill="FFFFFF"/>
        </w:rPr>
        <w:t xml:space="preserve"> al-</w:t>
      </w:r>
      <w:proofErr w:type="spellStart"/>
      <w:r>
        <w:rPr>
          <w:rFonts w:ascii="Georgia" w:hAnsi="Georgia"/>
          <w:color w:val="1B1B1B"/>
          <w:shd w:val="clear" w:color="auto" w:fill="FFFFFF"/>
        </w:rPr>
        <w:t>Wahhab</w:t>
      </w:r>
      <w:proofErr w:type="spellEnd"/>
      <w:r>
        <w:rPr>
          <w:rFonts w:ascii="Georgia" w:hAnsi="Georgia"/>
          <w:color w:val="1B1B1B"/>
          <w:shd w:val="clear" w:color="auto" w:fill="FFFFFF"/>
        </w:rPr>
        <w:t xml:space="preserve">, who died in 1791. The foundations of this sect are based on a 14th-century scholar named Ibn </w:t>
      </w:r>
      <w:proofErr w:type="spellStart"/>
      <w:r>
        <w:rPr>
          <w:rFonts w:ascii="Georgia" w:hAnsi="Georgia"/>
          <w:color w:val="1B1B1B"/>
          <w:shd w:val="clear" w:color="auto" w:fill="FFFFFF"/>
        </w:rPr>
        <w:t>Taymiyyah</w:t>
      </w:r>
      <w:proofErr w:type="spellEnd"/>
      <w:r>
        <w:rPr>
          <w:rFonts w:ascii="Georgia" w:hAnsi="Georgia"/>
          <w:color w:val="1B1B1B"/>
          <w:shd w:val="clear" w:color="auto" w:fill="FFFFFF"/>
        </w:rPr>
        <w:t xml:space="preserve"> who came from Harran, which is an ancient city located in southeastern Turkey. Ibn </w:t>
      </w:r>
      <w:proofErr w:type="spellStart"/>
      <w:r>
        <w:rPr>
          <w:rFonts w:ascii="Georgia" w:hAnsi="Georgia"/>
          <w:color w:val="1B1B1B"/>
          <w:shd w:val="clear" w:color="auto" w:fill="FFFFFF"/>
        </w:rPr>
        <w:t>Taymiyyah</w:t>
      </w:r>
      <w:proofErr w:type="spellEnd"/>
      <w:r>
        <w:rPr>
          <w:rFonts w:ascii="Georgia" w:hAnsi="Georgia"/>
          <w:color w:val="1B1B1B"/>
          <w:shd w:val="clear" w:color="auto" w:fill="FFFFFF"/>
        </w:rPr>
        <w:t xml:space="preserve">, who once belonged to the </w:t>
      </w:r>
      <w:proofErr w:type="spellStart"/>
      <w:r>
        <w:rPr>
          <w:rFonts w:ascii="Georgia" w:hAnsi="Georgia"/>
          <w:color w:val="1B1B1B"/>
          <w:shd w:val="clear" w:color="auto" w:fill="FFFFFF"/>
        </w:rPr>
        <w:t>Hanbali</w:t>
      </w:r>
      <w:proofErr w:type="spellEnd"/>
      <w:r>
        <w:rPr>
          <w:rFonts w:ascii="Georgia" w:hAnsi="Georgia"/>
          <w:color w:val="1B1B1B"/>
          <w:shd w:val="clear" w:color="auto" w:fill="FFFFFF"/>
        </w:rPr>
        <w:t xml:space="preserve"> school of Sunni Islam, was put on trial in Damascus and Cairo and then sentenced due to his beliefs which were close to the </w:t>
      </w:r>
      <w:proofErr w:type="spellStart"/>
      <w:r>
        <w:rPr>
          <w:rFonts w:ascii="Georgia" w:hAnsi="Georgia"/>
          <w:color w:val="1B1B1B"/>
          <w:shd w:val="clear" w:color="auto" w:fill="FFFFFF"/>
        </w:rPr>
        <w:t>Mujassimah</w:t>
      </w:r>
      <w:proofErr w:type="spellEnd"/>
      <w:r>
        <w:rPr>
          <w:rFonts w:ascii="Georgia" w:hAnsi="Georgia"/>
          <w:color w:val="1B1B1B"/>
          <w:shd w:val="clear" w:color="auto" w:fill="FFFFFF"/>
        </w:rPr>
        <w:t xml:space="preserve"> (Anthropomorphism) sect, as well as due to some negative comments by some friends about Prophet Muhammad. This </w:t>
      </w:r>
      <w:r>
        <w:rPr>
          <w:rFonts w:ascii="Georgia" w:hAnsi="Georgia"/>
          <w:color w:val="1B1B1B"/>
          <w:shd w:val="clear" w:color="auto" w:fill="FFFFFF"/>
        </w:rPr>
        <w:lastRenderedPageBreak/>
        <w:t>scholar, known for his thoughts and religious personality, was against certain concepts of Islam such as Sufism, prophecy, intercession and grave visits. He also put forward marginal opinions on some matters of law which contrast with the thoughts of prominent Islam scholars. He and his students were criticized harshly in their life times and were also accused of being heretics and even atheists.</w:t>
      </w:r>
      <w:r>
        <w:rPr>
          <w:rFonts w:ascii="Georgia" w:hAnsi="Georgia"/>
          <w:color w:val="1B1B1B"/>
        </w:rPr>
        <w:br/>
      </w:r>
      <w:r>
        <w:rPr>
          <w:rFonts w:ascii="Georgia" w:hAnsi="Georgia"/>
          <w:color w:val="1B1B1B"/>
        </w:rPr>
        <w:br/>
      </w:r>
      <w:r>
        <w:rPr>
          <w:rFonts w:ascii="Georgia" w:hAnsi="Georgia"/>
          <w:color w:val="1B1B1B"/>
          <w:shd w:val="clear" w:color="auto" w:fill="FFFFFF"/>
        </w:rPr>
        <w:t xml:space="preserve">Muhammad ibn </w:t>
      </w:r>
      <w:proofErr w:type="spellStart"/>
      <w:r>
        <w:rPr>
          <w:rFonts w:ascii="Georgia" w:hAnsi="Georgia"/>
          <w:color w:val="1B1B1B"/>
          <w:shd w:val="clear" w:color="auto" w:fill="FFFFFF"/>
        </w:rPr>
        <w:t>Abd</w:t>
      </w:r>
      <w:proofErr w:type="spellEnd"/>
      <w:r>
        <w:rPr>
          <w:rFonts w:ascii="Georgia" w:hAnsi="Georgia"/>
          <w:color w:val="1B1B1B"/>
          <w:shd w:val="clear" w:color="auto" w:fill="FFFFFF"/>
        </w:rPr>
        <w:t xml:space="preserve"> al-</w:t>
      </w:r>
      <w:proofErr w:type="spellStart"/>
      <w:r>
        <w:rPr>
          <w:rFonts w:ascii="Georgia" w:hAnsi="Georgia"/>
          <w:color w:val="1B1B1B"/>
          <w:shd w:val="clear" w:color="auto" w:fill="FFFFFF"/>
        </w:rPr>
        <w:t>Wahhab</w:t>
      </w:r>
      <w:proofErr w:type="spellEnd"/>
      <w:r>
        <w:rPr>
          <w:rFonts w:ascii="Georgia" w:hAnsi="Georgia"/>
          <w:color w:val="1B1B1B"/>
          <w:shd w:val="clear" w:color="auto" w:fill="FFFFFF"/>
        </w:rPr>
        <w:t xml:space="preserve"> investigated the views of Ibn </w:t>
      </w:r>
      <w:proofErr w:type="spellStart"/>
      <w:r>
        <w:rPr>
          <w:rFonts w:ascii="Georgia" w:hAnsi="Georgia"/>
          <w:color w:val="1B1B1B"/>
          <w:shd w:val="clear" w:color="auto" w:fill="FFFFFF"/>
        </w:rPr>
        <w:t>Taymiyyah</w:t>
      </w:r>
      <w:proofErr w:type="spellEnd"/>
      <w:r>
        <w:rPr>
          <w:rFonts w:ascii="Georgia" w:hAnsi="Georgia"/>
          <w:color w:val="1B1B1B"/>
          <w:shd w:val="clear" w:color="auto" w:fill="FFFFFF"/>
        </w:rPr>
        <w:t xml:space="preserve"> and his students thoroughly and began to follow them fanatically. Similar to Martin Luther who led the Protestant Reformation, al-</w:t>
      </w:r>
      <w:proofErr w:type="spellStart"/>
      <w:r>
        <w:rPr>
          <w:rFonts w:ascii="Georgia" w:hAnsi="Georgia"/>
          <w:color w:val="1B1B1B"/>
          <w:shd w:val="clear" w:color="auto" w:fill="FFFFFF"/>
        </w:rPr>
        <w:t>Wahhab</w:t>
      </w:r>
      <w:proofErr w:type="spellEnd"/>
      <w:r>
        <w:rPr>
          <w:rFonts w:ascii="Georgia" w:hAnsi="Georgia"/>
          <w:color w:val="1B1B1B"/>
          <w:shd w:val="clear" w:color="auto" w:fill="FFFFFF"/>
        </w:rPr>
        <w:t xml:space="preserve"> came forward claiming his desire to purify Islam. He viewed grave visits and tomb building as well as Mawlid reading, Sufism, </w:t>
      </w:r>
      <w:proofErr w:type="spellStart"/>
      <w:r>
        <w:rPr>
          <w:rFonts w:ascii="Georgia" w:hAnsi="Georgia"/>
          <w:color w:val="1B1B1B"/>
          <w:shd w:val="clear" w:color="auto" w:fill="FFFFFF"/>
        </w:rPr>
        <w:t>mimbar</w:t>
      </w:r>
      <w:proofErr w:type="spellEnd"/>
      <w:r>
        <w:rPr>
          <w:rFonts w:ascii="Georgia" w:hAnsi="Georgia"/>
          <w:color w:val="1B1B1B"/>
          <w:shd w:val="clear" w:color="auto" w:fill="FFFFFF"/>
        </w:rPr>
        <w:t xml:space="preserve"> and the minaret in the mosques and using prayer beads when following prayers as a disgrace to the religion of Islam. The first person to object to al-</w:t>
      </w:r>
      <w:proofErr w:type="spellStart"/>
      <w:r>
        <w:rPr>
          <w:rFonts w:ascii="Georgia" w:hAnsi="Georgia"/>
          <w:color w:val="1B1B1B"/>
          <w:shd w:val="clear" w:color="auto" w:fill="FFFFFF"/>
        </w:rPr>
        <w:t>Wahhab</w:t>
      </w:r>
      <w:proofErr w:type="spellEnd"/>
      <w:r>
        <w:rPr>
          <w:rFonts w:ascii="Georgia" w:hAnsi="Georgia"/>
          <w:color w:val="1B1B1B"/>
          <w:shd w:val="clear" w:color="auto" w:fill="FFFFFF"/>
        </w:rPr>
        <w:t xml:space="preserve"> was his brother Suleiman; he wrote a book rejecting his brother's views. Muhammad ibn </w:t>
      </w:r>
      <w:proofErr w:type="spellStart"/>
      <w:r>
        <w:rPr>
          <w:rFonts w:ascii="Georgia" w:hAnsi="Georgia"/>
          <w:color w:val="1B1B1B"/>
          <w:shd w:val="clear" w:color="auto" w:fill="FFFFFF"/>
        </w:rPr>
        <w:t>Abd</w:t>
      </w:r>
      <w:proofErr w:type="spellEnd"/>
      <w:r>
        <w:rPr>
          <w:rFonts w:ascii="Georgia" w:hAnsi="Georgia"/>
          <w:color w:val="1B1B1B"/>
          <w:shd w:val="clear" w:color="auto" w:fill="FFFFFF"/>
        </w:rPr>
        <w:t xml:space="preserve"> al-</w:t>
      </w:r>
      <w:proofErr w:type="spellStart"/>
      <w:r>
        <w:rPr>
          <w:rFonts w:ascii="Georgia" w:hAnsi="Georgia"/>
          <w:color w:val="1B1B1B"/>
          <w:shd w:val="clear" w:color="auto" w:fill="FFFFFF"/>
        </w:rPr>
        <w:t>Wahhab</w:t>
      </w:r>
      <w:proofErr w:type="spellEnd"/>
      <w:r>
        <w:rPr>
          <w:rFonts w:ascii="Georgia" w:hAnsi="Georgia"/>
          <w:color w:val="1B1B1B"/>
          <w:shd w:val="clear" w:color="auto" w:fill="FFFFFF"/>
        </w:rPr>
        <w:t xml:space="preserve"> was also in contact with British intelligence officers who wanted to control trade in the Persian Gulf at that time. The founder of Wahhabism died in 1791 after writing down his views in a book entitled "Al-</w:t>
      </w:r>
      <w:proofErr w:type="spellStart"/>
      <w:r>
        <w:rPr>
          <w:rFonts w:ascii="Georgia" w:hAnsi="Georgia"/>
          <w:color w:val="1B1B1B"/>
          <w:shd w:val="clear" w:color="auto" w:fill="FFFFFF"/>
        </w:rPr>
        <w:t>Tawhid</w:t>
      </w:r>
      <w:proofErr w:type="spellEnd"/>
      <w:r>
        <w:rPr>
          <w:rFonts w:ascii="Georgia" w:hAnsi="Georgia"/>
          <w:color w:val="1B1B1B"/>
          <w:shd w:val="clear" w:color="auto" w:fill="FFFFFF"/>
        </w:rPr>
        <w:t xml:space="preserve">." His views mostly spread among the Bedouin (nomadic Arabs). The </w:t>
      </w:r>
      <w:proofErr w:type="gramStart"/>
      <w:r>
        <w:rPr>
          <w:rFonts w:ascii="Georgia" w:hAnsi="Georgia"/>
          <w:color w:val="1B1B1B"/>
          <w:shd w:val="clear" w:color="auto" w:fill="FFFFFF"/>
        </w:rPr>
        <w:t xml:space="preserve">emir of </w:t>
      </w:r>
      <w:proofErr w:type="spellStart"/>
      <w:r>
        <w:rPr>
          <w:rFonts w:ascii="Georgia" w:hAnsi="Georgia"/>
          <w:color w:val="1B1B1B"/>
          <w:shd w:val="clear" w:color="auto" w:fill="FFFFFF"/>
        </w:rPr>
        <w:t>Diriyyah</w:t>
      </w:r>
      <w:proofErr w:type="spellEnd"/>
      <w:r>
        <w:rPr>
          <w:rFonts w:ascii="Georgia" w:hAnsi="Georgia"/>
          <w:color w:val="1B1B1B"/>
          <w:shd w:val="clear" w:color="auto" w:fill="FFFFFF"/>
        </w:rPr>
        <w:t>, Muhammad bin</w:t>
      </w:r>
      <w:proofErr w:type="gramEnd"/>
      <w:r>
        <w:rPr>
          <w:rFonts w:ascii="Georgia" w:hAnsi="Georgia"/>
          <w:color w:val="1B1B1B"/>
          <w:shd w:val="clear" w:color="auto" w:fill="FFFFFF"/>
        </w:rPr>
        <w:t xml:space="preserve"> Saud, the ancestor of the royal family of present-day Saudi Arabia, married the daughter of al-</w:t>
      </w:r>
      <w:proofErr w:type="spellStart"/>
      <w:r>
        <w:rPr>
          <w:rFonts w:ascii="Georgia" w:hAnsi="Georgia"/>
          <w:color w:val="1B1B1B"/>
          <w:shd w:val="clear" w:color="auto" w:fill="FFFFFF"/>
        </w:rPr>
        <w:t>Wahhab</w:t>
      </w:r>
      <w:proofErr w:type="spellEnd"/>
      <w:r>
        <w:rPr>
          <w:rFonts w:ascii="Georgia" w:hAnsi="Georgia"/>
          <w:color w:val="1B1B1B"/>
          <w:shd w:val="clear" w:color="auto" w:fill="FFFFFF"/>
        </w:rPr>
        <w:t xml:space="preserve"> and accepted Wahhabism in 1744. His successor, Abdul Aziz ibn Muhammad bin Saud, launched an attack on Hejaz in 1811. When Medina fell, the soldiers of tore down the sacred tombs belonging to Muhammad's friends and family and the residents of the city were killed. Upon the order of Ottoman Sultan Mahmud II, the governor of Egypt Mehmed Ali Pasha marched to Hejaz and retrieved Mecca and Medina by hiring nomads and villagers as mercenaries. However, Abdullah, the great-grandson of Abdul Aziz, who attacked </w:t>
      </w:r>
      <w:proofErr w:type="gramStart"/>
      <w:r>
        <w:rPr>
          <w:rFonts w:ascii="Georgia" w:hAnsi="Georgia"/>
          <w:color w:val="1B1B1B"/>
          <w:shd w:val="clear" w:color="auto" w:fill="FFFFFF"/>
        </w:rPr>
        <w:t>again</w:t>
      </w:r>
      <w:proofErr w:type="gramEnd"/>
      <w:r>
        <w:rPr>
          <w:rFonts w:ascii="Georgia" w:hAnsi="Georgia"/>
          <w:color w:val="1B1B1B"/>
          <w:shd w:val="clear" w:color="auto" w:fill="FFFFFF"/>
        </w:rPr>
        <w:t xml:space="preserve"> was defeated in 1818. Abdullah and his sons were sent to Istanbul and hanged. Following this defeat, their center in </w:t>
      </w:r>
      <w:proofErr w:type="spellStart"/>
      <w:r>
        <w:rPr>
          <w:rFonts w:ascii="Georgia" w:hAnsi="Georgia"/>
          <w:color w:val="1B1B1B"/>
          <w:shd w:val="clear" w:color="auto" w:fill="FFFFFF"/>
        </w:rPr>
        <w:t>Diriyyah</w:t>
      </w:r>
      <w:proofErr w:type="spellEnd"/>
      <w:r>
        <w:rPr>
          <w:rFonts w:ascii="Georgia" w:hAnsi="Georgia"/>
          <w:color w:val="1B1B1B"/>
          <w:shd w:val="clear" w:color="auto" w:fill="FFFFFF"/>
        </w:rPr>
        <w:t xml:space="preserve"> fell and was destroyed. Despite the Saudis' approach to historical artifacts and sites, this area is an open-air museum today.</w:t>
      </w:r>
      <w:r>
        <w:rPr>
          <w:rFonts w:ascii="Georgia" w:hAnsi="Georgia"/>
          <w:color w:val="1B1B1B"/>
        </w:rPr>
        <w:br/>
      </w:r>
      <w:r>
        <w:rPr>
          <w:rFonts w:ascii="Georgia" w:hAnsi="Georgia"/>
          <w:color w:val="1B1B1B"/>
        </w:rPr>
        <w:br/>
      </w:r>
      <w:r>
        <w:rPr>
          <w:rFonts w:ascii="Georgia" w:hAnsi="Georgia"/>
          <w:color w:val="1B1B1B"/>
          <w:shd w:val="clear" w:color="auto" w:fill="FFFFFF"/>
        </w:rPr>
        <w:t xml:space="preserve">Saudi emirs accepted the defeat and Ottoman rule as Riyadh district governors. However, with the help of the British forces during a power vacuum, they reclaimed Hejaz and all of Arabia in 1918. In 1924, Mecca and Medina fell, and </w:t>
      </w:r>
      <w:proofErr w:type="spellStart"/>
      <w:r>
        <w:rPr>
          <w:rFonts w:ascii="Georgia" w:hAnsi="Georgia"/>
          <w:color w:val="1B1B1B"/>
          <w:shd w:val="clear" w:color="auto" w:fill="FFFFFF"/>
        </w:rPr>
        <w:t>Hüseyin</w:t>
      </w:r>
      <w:proofErr w:type="spellEnd"/>
      <w:r>
        <w:rPr>
          <w:rFonts w:ascii="Georgia" w:hAnsi="Georgia"/>
          <w:color w:val="1B1B1B"/>
          <w:shd w:val="clear" w:color="auto" w:fill="FFFFFF"/>
        </w:rPr>
        <w:t xml:space="preserve"> Pasha who was the governor of Mecca during the Ottoman period (but became the King of Hejaz in 1916 after he declared his independence), was exiled from Hejaz. Soon after, the Kingdom of Saudi Arabia was founded and the namesake great-grandson of </w:t>
      </w:r>
      <w:proofErr w:type="spellStart"/>
      <w:r>
        <w:rPr>
          <w:rFonts w:ascii="Georgia" w:hAnsi="Georgia"/>
          <w:color w:val="1B1B1B"/>
          <w:shd w:val="clear" w:color="auto" w:fill="FFFFFF"/>
        </w:rPr>
        <w:t>Abd</w:t>
      </w:r>
      <w:proofErr w:type="spellEnd"/>
      <w:r>
        <w:rPr>
          <w:rFonts w:ascii="Georgia" w:hAnsi="Georgia"/>
          <w:color w:val="1B1B1B"/>
          <w:shd w:val="clear" w:color="auto" w:fill="FFFFFF"/>
        </w:rPr>
        <w:t xml:space="preserve"> al-Aziz who had rebelled 100 years ago was declared king. By becoming king, </w:t>
      </w:r>
      <w:proofErr w:type="spellStart"/>
      <w:r>
        <w:rPr>
          <w:rFonts w:ascii="Georgia" w:hAnsi="Georgia"/>
          <w:color w:val="1B1B1B"/>
          <w:shd w:val="clear" w:color="auto" w:fill="FFFFFF"/>
        </w:rPr>
        <w:t>Abd</w:t>
      </w:r>
      <w:proofErr w:type="spellEnd"/>
      <w:r>
        <w:rPr>
          <w:rFonts w:ascii="Georgia" w:hAnsi="Georgia"/>
          <w:color w:val="1B1B1B"/>
          <w:shd w:val="clear" w:color="auto" w:fill="FFFFFF"/>
        </w:rPr>
        <w:t xml:space="preserve"> al-Aziz avenged his grandfather who was hanged in Istanbul a century ago. The Kingdom of Saudi Arabia won the support of the U.S. after World War II and grew stronger following the discovery of petroleum in its lands. Wahhabism, which is known as the Salafi Movement, is the official sect of the Kingdom of Saudi Arabia. Imams and Muslim judges belong to Wahhabism and they are guided by the views of Ibn </w:t>
      </w:r>
      <w:proofErr w:type="spellStart"/>
      <w:r>
        <w:rPr>
          <w:rFonts w:ascii="Georgia" w:hAnsi="Georgia"/>
          <w:color w:val="1B1B1B"/>
          <w:shd w:val="clear" w:color="auto" w:fill="FFFFFF"/>
        </w:rPr>
        <w:t>Taymiyyah</w:t>
      </w:r>
      <w:proofErr w:type="spellEnd"/>
      <w:r>
        <w:rPr>
          <w:rFonts w:ascii="Georgia" w:hAnsi="Georgia"/>
          <w:color w:val="1B1B1B"/>
          <w:shd w:val="clear" w:color="auto" w:fill="FFFFFF"/>
        </w:rPr>
        <w:t xml:space="preserve"> in their decisions. Since Ibn </w:t>
      </w:r>
      <w:proofErr w:type="spellStart"/>
      <w:r>
        <w:rPr>
          <w:rFonts w:ascii="Georgia" w:hAnsi="Georgia"/>
          <w:color w:val="1B1B1B"/>
          <w:shd w:val="clear" w:color="auto" w:fill="FFFFFF"/>
        </w:rPr>
        <w:t>Taymiyyah</w:t>
      </w:r>
      <w:proofErr w:type="spellEnd"/>
      <w:r>
        <w:rPr>
          <w:rFonts w:ascii="Georgia" w:hAnsi="Georgia"/>
          <w:color w:val="1B1B1B"/>
          <w:shd w:val="clear" w:color="auto" w:fill="FFFFFF"/>
        </w:rPr>
        <w:t xml:space="preserve"> used to belong to the </w:t>
      </w:r>
      <w:proofErr w:type="spellStart"/>
      <w:r>
        <w:rPr>
          <w:rFonts w:ascii="Georgia" w:hAnsi="Georgia"/>
          <w:color w:val="1B1B1B"/>
          <w:shd w:val="clear" w:color="auto" w:fill="FFFFFF"/>
        </w:rPr>
        <w:t>Hanbali</w:t>
      </w:r>
      <w:proofErr w:type="spellEnd"/>
      <w:r>
        <w:rPr>
          <w:rFonts w:ascii="Georgia" w:hAnsi="Georgia"/>
          <w:color w:val="1B1B1B"/>
          <w:shd w:val="clear" w:color="auto" w:fill="FFFFFF"/>
        </w:rPr>
        <w:t xml:space="preserve"> school of Sunni Islam, people tend to think that the Saudi Kingdom also belongs to this sect. However, the four sects of </w:t>
      </w:r>
      <w:proofErr w:type="spellStart"/>
      <w:r>
        <w:rPr>
          <w:rFonts w:ascii="Georgia" w:hAnsi="Georgia"/>
          <w:color w:val="1B1B1B"/>
          <w:shd w:val="clear" w:color="auto" w:fill="FFFFFF"/>
        </w:rPr>
        <w:t>Ahl</w:t>
      </w:r>
      <w:proofErr w:type="spellEnd"/>
      <w:r>
        <w:rPr>
          <w:rFonts w:ascii="Georgia" w:hAnsi="Georgia"/>
          <w:color w:val="1B1B1B"/>
          <w:shd w:val="clear" w:color="auto" w:fill="FFFFFF"/>
        </w:rPr>
        <w:t xml:space="preserve"> us-Sunnah are not accepted in this country. The government of Saudi Arabia has adopted a more moderate policy. Now, Wahhabism is spread through the press and education systems. </w:t>
      </w:r>
      <w:proofErr w:type="spellStart"/>
      <w:r>
        <w:rPr>
          <w:rFonts w:ascii="Georgia" w:hAnsi="Georgia"/>
          <w:color w:val="1B1B1B"/>
          <w:shd w:val="clear" w:color="auto" w:fill="FFFFFF"/>
        </w:rPr>
        <w:t>Râbıta</w:t>
      </w:r>
      <w:proofErr w:type="spellEnd"/>
      <w:r>
        <w:rPr>
          <w:rFonts w:ascii="Georgia" w:hAnsi="Georgia"/>
          <w:color w:val="1B1B1B"/>
          <w:shd w:val="clear" w:color="auto" w:fill="FFFFFF"/>
        </w:rPr>
        <w:t xml:space="preserve"> al-</w:t>
      </w:r>
      <w:proofErr w:type="spellStart"/>
      <w:r>
        <w:rPr>
          <w:rFonts w:ascii="Georgia" w:hAnsi="Georgia"/>
          <w:color w:val="1B1B1B"/>
          <w:shd w:val="clear" w:color="auto" w:fill="FFFFFF"/>
        </w:rPr>
        <w:t>alemi</w:t>
      </w:r>
      <w:proofErr w:type="spellEnd"/>
      <w:r>
        <w:rPr>
          <w:rFonts w:ascii="Georgia" w:hAnsi="Georgia"/>
          <w:color w:val="1B1B1B"/>
          <w:shd w:val="clear" w:color="auto" w:fill="FFFFFF"/>
        </w:rPr>
        <w:t xml:space="preserve"> al-</w:t>
      </w:r>
      <w:proofErr w:type="spellStart"/>
      <w:r>
        <w:rPr>
          <w:rFonts w:ascii="Georgia" w:hAnsi="Georgia"/>
          <w:color w:val="1B1B1B"/>
          <w:shd w:val="clear" w:color="auto" w:fill="FFFFFF"/>
        </w:rPr>
        <w:t>Islami</w:t>
      </w:r>
      <w:proofErr w:type="spellEnd"/>
      <w:r>
        <w:rPr>
          <w:rFonts w:ascii="Georgia" w:hAnsi="Georgia"/>
          <w:color w:val="1B1B1B"/>
          <w:shd w:val="clear" w:color="auto" w:fill="FFFFFF"/>
        </w:rPr>
        <w:t xml:space="preserve"> (The Muslim World League) is an international propaganda organization for Wahhabism. The organization opens Islamic centers all over the world and sends religious people to these places in order to spread Wahhabism. These types of organizations have been </w:t>
      </w:r>
      <w:r>
        <w:rPr>
          <w:rFonts w:ascii="Georgia" w:hAnsi="Georgia"/>
          <w:color w:val="1B1B1B"/>
          <w:shd w:val="clear" w:color="auto" w:fill="FFFFFF"/>
        </w:rPr>
        <w:lastRenderedPageBreak/>
        <w:t>growing stronger every day and can now be found from the Balkans to the Caucasus, Africa to India. They especially target Muslim countries that do not have social or financial power. This movement is a serious threat to world peace</w:t>
      </w:r>
    </w:p>
    <w:p w:rsidR="001B7BF2" w:rsidRDefault="001B7BF2">
      <w:pPr>
        <w:rPr>
          <w:rFonts w:ascii="Times New Roman" w:hAnsi="Times New Roman" w:cs="Times New Roman"/>
        </w:rPr>
      </w:pPr>
    </w:p>
    <w:p w:rsidR="001B7BF2" w:rsidRDefault="007A7D52">
      <w:pPr>
        <w:rPr>
          <w:rFonts w:ascii="Times New Roman" w:hAnsi="Times New Roman" w:cs="Times New Roman"/>
        </w:rPr>
      </w:pPr>
      <w:r w:rsidRPr="007A7D52">
        <w:rPr>
          <w:rFonts w:ascii="Times New Roman" w:hAnsi="Times New Roman" w:cs="Times New Roman"/>
        </w:rPr>
        <w:drawing>
          <wp:inline distT="0" distB="0" distL="0" distR="0" wp14:anchorId="3A370987" wp14:editId="6C7559B8">
            <wp:extent cx="4160323" cy="3120242"/>
            <wp:effectExtent l="0" t="0" r="0" b="44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4160904" cy="3120677"/>
                    </a:xfrm>
                    <a:prstGeom prst="rect">
                      <a:avLst/>
                    </a:prstGeom>
                  </pic:spPr>
                </pic:pic>
              </a:graphicData>
            </a:graphic>
          </wp:inline>
        </w:drawing>
      </w:r>
    </w:p>
    <w:p w:rsidR="001B7BF2" w:rsidRDefault="001B7BF2">
      <w:pPr>
        <w:rPr>
          <w:rFonts w:ascii="Times New Roman" w:hAnsi="Times New Roman" w:cs="Times New Roman"/>
        </w:rPr>
      </w:pPr>
    </w:p>
    <w:p w:rsidR="001B7BF2" w:rsidRDefault="007A7D52">
      <w:pPr>
        <w:rPr>
          <w:rFonts w:ascii="Times New Roman" w:hAnsi="Times New Roman" w:cs="Times New Roman"/>
        </w:rPr>
      </w:pPr>
      <w:r w:rsidRPr="007A7D52">
        <w:rPr>
          <w:rFonts w:ascii="Times New Roman" w:hAnsi="Times New Roman" w:cs="Times New Roman"/>
        </w:rPr>
        <w:drawing>
          <wp:inline distT="0" distB="0" distL="0" distR="0" wp14:anchorId="742C3EC3" wp14:editId="6070A3EB">
            <wp:extent cx="4572638" cy="3429479"/>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572638" cy="3429479"/>
                    </a:xfrm>
                    <a:prstGeom prst="rect">
                      <a:avLst/>
                    </a:prstGeom>
                  </pic:spPr>
                </pic:pic>
              </a:graphicData>
            </a:graphic>
          </wp:inline>
        </w:drawing>
      </w:r>
    </w:p>
    <w:p w:rsidR="001B7BF2" w:rsidRDefault="001B7BF2">
      <w:pPr>
        <w:rPr>
          <w:rFonts w:ascii="Times New Roman" w:hAnsi="Times New Roman" w:cs="Times New Roman"/>
        </w:rPr>
      </w:pPr>
      <w:bookmarkStart w:id="0" w:name="_GoBack"/>
      <w:bookmarkEnd w:id="0"/>
    </w:p>
    <w:p w:rsidR="001B7BF2" w:rsidRDefault="001B7BF2">
      <w:pPr>
        <w:rPr>
          <w:rFonts w:ascii="Times New Roman" w:hAnsi="Times New Roman" w:cs="Times New Roman"/>
        </w:rPr>
      </w:pPr>
    </w:p>
    <w:p w:rsidR="001B7BF2" w:rsidRPr="001B7BF2" w:rsidRDefault="001B7BF2">
      <w:pPr>
        <w:rPr>
          <w:rFonts w:ascii="Times New Roman" w:hAnsi="Times New Roman" w:cs="Times New Roman"/>
        </w:rPr>
      </w:pPr>
    </w:p>
    <w:sectPr w:rsidR="001B7BF2" w:rsidRPr="001B7B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BF2"/>
    <w:rsid w:val="001B7BF2"/>
    <w:rsid w:val="002E4B21"/>
    <w:rsid w:val="00317747"/>
    <w:rsid w:val="005C705A"/>
    <w:rsid w:val="007A7D52"/>
    <w:rsid w:val="00CA74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2E4B2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1B7BF2"/>
  </w:style>
  <w:style w:type="character" w:styleId="Hyperlink">
    <w:name w:val="Hyperlink"/>
    <w:basedOn w:val="DefaultParagraphFont"/>
    <w:uiPriority w:val="99"/>
    <w:semiHidden/>
    <w:unhideWhenUsed/>
    <w:rsid w:val="001B7BF2"/>
    <w:rPr>
      <w:color w:val="0000FF"/>
      <w:u w:val="single"/>
    </w:rPr>
  </w:style>
  <w:style w:type="paragraph" w:styleId="NormalWeb">
    <w:name w:val="Normal (Web)"/>
    <w:basedOn w:val="Normal"/>
    <w:uiPriority w:val="99"/>
    <w:semiHidden/>
    <w:unhideWhenUsed/>
    <w:rsid w:val="001B7BF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2E4B21"/>
    <w:rPr>
      <w:rFonts w:ascii="Times New Roman" w:eastAsia="Times New Roman" w:hAnsi="Times New Roman" w:cs="Times New Roman"/>
      <w:b/>
      <w:bCs/>
      <w:sz w:val="27"/>
      <w:szCs w:val="27"/>
    </w:rPr>
  </w:style>
  <w:style w:type="paragraph" w:styleId="BalloonText">
    <w:name w:val="Balloon Text"/>
    <w:basedOn w:val="Normal"/>
    <w:link w:val="BalloonTextChar"/>
    <w:uiPriority w:val="99"/>
    <w:semiHidden/>
    <w:unhideWhenUsed/>
    <w:rsid w:val="002E4B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4B21"/>
    <w:rPr>
      <w:rFonts w:ascii="Tahoma" w:hAnsi="Tahoma" w:cs="Tahoma"/>
      <w:sz w:val="16"/>
      <w:szCs w:val="16"/>
    </w:rPr>
  </w:style>
  <w:style w:type="character" w:styleId="Strong">
    <w:name w:val="Strong"/>
    <w:basedOn w:val="DefaultParagraphFont"/>
    <w:uiPriority w:val="22"/>
    <w:qFormat/>
    <w:rsid w:val="005C705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2E4B2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1B7BF2"/>
  </w:style>
  <w:style w:type="character" w:styleId="Hyperlink">
    <w:name w:val="Hyperlink"/>
    <w:basedOn w:val="DefaultParagraphFont"/>
    <w:uiPriority w:val="99"/>
    <w:semiHidden/>
    <w:unhideWhenUsed/>
    <w:rsid w:val="001B7BF2"/>
    <w:rPr>
      <w:color w:val="0000FF"/>
      <w:u w:val="single"/>
    </w:rPr>
  </w:style>
  <w:style w:type="paragraph" w:styleId="NormalWeb">
    <w:name w:val="Normal (Web)"/>
    <w:basedOn w:val="Normal"/>
    <w:uiPriority w:val="99"/>
    <w:semiHidden/>
    <w:unhideWhenUsed/>
    <w:rsid w:val="001B7BF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2E4B21"/>
    <w:rPr>
      <w:rFonts w:ascii="Times New Roman" w:eastAsia="Times New Roman" w:hAnsi="Times New Roman" w:cs="Times New Roman"/>
      <w:b/>
      <w:bCs/>
      <w:sz w:val="27"/>
      <w:szCs w:val="27"/>
    </w:rPr>
  </w:style>
  <w:style w:type="paragraph" w:styleId="BalloonText">
    <w:name w:val="Balloon Text"/>
    <w:basedOn w:val="Normal"/>
    <w:link w:val="BalloonTextChar"/>
    <w:uiPriority w:val="99"/>
    <w:semiHidden/>
    <w:unhideWhenUsed/>
    <w:rsid w:val="002E4B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4B21"/>
    <w:rPr>
      <w:rFonts w:ascii="Tahoma" w:hAnsi="Tahoma" w:cs="Tahoma"/>
      <w:sz w:val="16"/>
      <w:szCs w:val="16"/>
    </w:rPr>
  </w:style>
  <w:style w:type="character" w:styleId="Strong">
    <w:name w:val="Strong"/>
    <w:basedOn w:val="DefaultParagraphFont"/>
    <w:uiPriority w:val="22"/>
    <w:qFormat/>
    <w:rsid w:val="005C70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18999">
      <w:bodyDiv w:val="1"/>
      <w:marLeft w:val="0"/>
      <w:marRight w:val="0"/>
      <w:marTop w:val="0"/>
      <w:marBottom w:val="0"/>
      <w:divBdr>
        <w:top w:val="none" w:sz="0" w:space="0" w:color="auto"/>
        <w:left w:val="none" w:sz="0" w:space="0" w:color="auto"/>
        <w:bottom w:val="none" w:sz="0" w:space="0" w:color="auto"/>
        <w:right w:val="none" w:sz="0" w:space="0" w:color="auto"/>
      </w:divBdr>
    </w:div>
    <w:div w:id="52392832">
      <w:bodyDiv w:val="1"/>
      <w:marLeft w:val="0"/>
      <w:marRight w:val="0"/>
      <w:marTop w:val="0"/>
      <w:marBottom w:val="0"/>
      <w:divBdr>
        <w:top w:val="none" w:sz="0" w:space="0" w:color="auto"/>
        <w:left w:val="none" w:sz="0" w:space="0" w:color="auto"/>
        <w:bottom w:val="none" w:sz="0" w:space="0" w:color="auto"/>
        <w:right w:val="none" w:sz="0" w:space="0" w:color="auto"/>
      </w:divBdr>
    </w:div>
    <w:div w:id="375734927">
      <w:bodyDiv w:val="1"/>
      <w:marLeft w:val="0"/>
      <w:marRight w:val="0"/>
      <w:marTop w:val="0"/>
      <w:marBottom w:val="0"/>
      <w:divBdr>
        <w:top w:val="none" w:sz="0" w:space="0" w:color="auto"/>
        <w:left w:val="none" w:sz="0" w:space="0" w:color="auto"/>
        <w:bottom w:val="none" w:sz="0" w:space="0" w:color="auto"/>
        <w:right w:val="none" w:sz="0" w:space="0" w:color="auto"/>
      </w:divBdr>
      <w:divsChild>
        <w:div w:id="1705397148">
          <w:marLeft w:val="0"/>
          <w:marRight w:val="0"/>
          <w:marTop w:val="0"/>
          <w:marBottom w:val="105"/>
          <w:divBdr>
            <w:top w:val="none" w:sz="0" w:space="0" w:color="auto"/>
            <w:left w:val="none" w:sz="0" w:space="0" w:color="auto"/>
            <w:bottom w:val="none" w:sz="0" w:space="0" w:color="auto"/>
            <w:right w:val="none" w:sz="0" w:space="0" w:color="auto"/>
          </w:divBdr>
        </w:div>
        <w:div w:id="894268945">
          <w:marLeft w:val="0"/>
          <w:marRight w:val="0"/>
          <w:marTop w:val="0"/>
          <w:marBottom w:val="105"/>
          <w:divBdr>
            <w:top w:val="none" w:sz="0" w:space="0" w:color="auto"/>
            <w:left w:val="none" w:sz="0" w:space="0" w:color="auto"/>
            <w:bottom w:val="none" w:sz="0" w:space="0" w:color="auto"/>
            <w:right w:val="none" w:sz="0" w:space="0" w:color="auto"/>
          </w:divBdr>
        </w:div>
      </w:divsChild>
    </w:div>
    <w:div w:id="808744302">
      <w:bodyDiv w:val="1"/>
      <w:marLeft w:val="0"/>
      <w:marRight w:val="0"/>
      <w:marTop w:val="0"/>
      <w:marBottom w:val="0"/>
      <w:divBdr>
        <w:top w:val="none" w:sz="0" w:space="0" w:color="auto"/>
        <w:left w:val="none" w:sz="0" w:space="0" w:color="auto"/>
        <w:bottom w:val="none" w:sz="0" w:space="0" w:color="auto"/>
        <w:right w:val="none" w:sz="0" w:space="0" w:color="auto"/>
      </w:divBdr>
    </w:div>
    <w:div w:id="1166894012">
      <w:bodyDiv w:val="1"/>
      <w:marLeft w:val="0"/>
      <w:marRight w:val="0"/>
      <w:marTop w:val="0"/>
      <w:marBottom w:val="0"/>
      <w:divBdr>
        <w:top w:val="none" w:sz="0" w:space="0" w:color="auto"/>
        <w:left w:val="none" w:sz="0" w:space="0" w:color="auto"/>
        <w:bottom w:val="none" w:sz="0" w:space="0" w:color="auto"/>
        <w:right w:val="none" w:sz="0" w:space="0" w:color="auto"/>
      </w:divBdr>
    </w:div>
    <w:div w:id="1187330407">
      <w:bodyDiv w:val="1"/>
      <w:marLeft w:val="0"/>
      <w:marRight w:val="0"/>
      <w:marTop w:val="0"/>
      <w:marBottom w:val="0"/>
      <w:divBdr>
        <w:top w:val="none" w:sz="0" w:space="0" w:color="auto"/>
        <w:left w:val="none" w:sz="0" w:space="0" w:color="auto"/>
        <w:bottom w:val="none" w:sz="0" w:space="0" w:color="auto"/>
        <w:right w:val="none" w:sz="0" w:space="0" w:color="auto"/>
      </w:divBdr>
    </w:div>
    <w:div w:id="1479497850">
      <w:bodyDiv w:val="1"/>
      <w:marLeft w:val="0"/>
      <w:marRight w:val="0"/>
      <w:marTop w:val="0"/>
      <w:marBottom w:val="0"/>
      <w:divBdr>
        <w:top w:val="none" w:sz="0" w:space="0" w:color="auto"/>
        <w:left w:val="none" w:sz="0" w:space="0" w:color="auto"/>
        <w:bottom w:val="none" w:sz="0" w:space="0" w:color="auto"/>
        <w:right w:val="none" w:sz="0" w:space="0" w:color="auto"/>
      </w:divBdr>
      <w:divsChild>
        <w:div w:id="1518303267">
          <w:marLeft w:val="75"/>
          <w:marRight w:val="75"/>
          <w:marTop w:val="0"/>
          <w:marBottom w:val="225"/>
          <w:divBdr>
            <w:top w:val="none" w:sz="0" w:space="0" w:color="auto"/>
            <w:left w:val="none" w:sz="0" w:space="0" w:color="auto"/>
            <w:bottom w:val="none" w:sz="0" w:space="0" w:color="auto"/>
            <w:right w:val="none" w:sz="0" w:space="0" w:color="auto"/>
          </w:divBdr>
        </w:div>
        <w:div w:id="649097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38889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46006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7" Type="http://schemas.openxmlformats.org/officeDocument/2006/relationships/hyperlink" Target="http://www.jewishvirtuallibrary.org/jsource/History/baltoc.html" TargetMode="External"/><Relationship Id="rId12" Type="http://schemas.openxmlformats.org/officeDocument/2006/relationships/image" Target="media/image5.jpeg"/><Relationship Id="rId17" Type="http://schemas.openxmlformats.org/officeDocument/2006/relationships/image" Target="media/image10.png"/><Relationship Id="rId2" Type="http://schemas.microsoft.com/office/2007/relationships/stylesWithEffects" Target="stylesWithEffects.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jewishvirtuallibrary.org/jsource/biography/rothschild.html" TargetMode="External"/><Relationship Id="rId11" Type="http://schemas.openxmlformats.org/officeDocument/2006/relationships/image" Target="media/image4.gif"/><Relationship Id="rId5" Type="http://schemas.openxmlformats.org/officeDocument/2006/relationships/hyperlink" Target="http://www.jewishvirtuallibrary.org/jsource/biography/Balfour.html" TargetMode="External"/><Relationship Id="rId15" Type="http://schemas.openxmlformats.org/officeDocument/2006/relationships/image" Target="media/image8.png"/><Relationship Id="rId10" Type="http://schemas.openxmlformats.org/officeDocument/2006/relationships/image" Target="media/image3.gi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gi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2818</Words>
  <Characters>16069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Ramon Quinones</dc:creator>
  <cp:lastModifiedBy>Ramon Quinones</cp:lastModifiedBy>
  <cp:revision>2</cp:revision>
  <dcterms:created xsi:type="dcterms:W3CDTF">2015-02-23T18:22:00Z</dcterms:created>
  <dcterms:modified xsi:type="dcterms:W3CDTF">2015-02-23T18:22:00Z</dcterms:modified>
</cp:coreProperties>
</file>